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F07" w:rsidRDefault="003A7F07" w:rsidP="003A7F07">
      <w:pPr>
        <w:jc w:val="left"/>
        <w:rPr>
          <w:sz w:val="24"/>
          <w:szCs w:val="24"/>
          <w:lang w:eastAsia="en-US"/>
        </w:rPr>
      </w:pPr>
    </w:p>
    <w:tbl>
      <w:tblPr>
        <w:tblW w:w="12938" w:type="dxa"/>
        <w:tblLook w:val="04A0"/>
      </w:tblPr>
      <w:tblGrid>
        <w:gridCol w:w="5495"/>
        <w:gridCol w:w="3900"/>
        <w:gridCol w:w="3543"/>
      </w:tblGrid>
      <w:tr w:rsidR="003A7F07" w:rsidRPr="00540976" w:rsidTr="00944889">
        <w:tc>
          <w:tcPr>
            <w:tcW w:w="5495" w:type="dxa"/>
          </w:tcPr>
          <w:p w:rsidR="003A7F07" w:rsidRDefault="003A7F07" w:rsidP="00E44712">
            <w:pPr>
              <w:pStyle w:val="1"/>
              <w:ind w:left="-40" w:right="-332"/>
              <w:jc w:val="both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«УТВЕРЖДАЮ»</w:t>
            </w:r>
          </w:p>
          <w:p w:rsidR="003A7F07" w:rsidRDefault="003A7F07" w:rsidP="00E44712">
            <w:pPr>
              <w:ind w:left="-40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ГБПОУ</w:t>
            </w:r>
          </w:p>
          <w:p w:rsidR="003A7F07" w:rsidRDefault="003A7F07" w:rsidP="00E44712">
            <w:pPr>
              <w:ind w:left="-40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«Воробьевы горы»</w:t>
            </w:r>
          </w:p>
          <w:p w:rsidR="003A7F07" w:rsidRDefault="003A7F07" w:rsidP="00E44712">
            <w:pPr>
              <w:ind w:left="-40" w:right="-3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_________А.А. </w:t>
            </w:r>
            <w:proofErr w:type="spellStart"/>
            <w:r>
              <w:rPr>
                <w:sz w:val="28"/>
                <w:szCs w:val="28"/>
              </w:rPr>
              <w:t>Шашков</w:t>
            </w:r>
            <w:proofErr w:type="spellEnd"/>
          </w:p>
          <w:p w:rsidR="003A7F07" w:rsidRDefault="003A7F07" w:rsidP="00E44712">
            <w:pPr>
              <w:ind w:left="-40" w:right="-332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«___»_______ 2015 г.</w:t>
            </w:r>
          </w:p>
        </w:tc>
        <w:tc>
          <w:tcPr>
            <w:tcW w:w="3900" w:type="dxa"/>
          </w:tcPr>
          <w:p w:rsidR="003A7F07" w:rsidRDefault="003A7F07" w:rsidP="00E44712">
            <w:pPr>
              <w:tabs>
                <w:tab w:val="left" w:pos="3152"/>
                <w:tab w:val="left" w:pos="3186"/>
              </w:tabs>
              <w:ind w:left="-108" w:righ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«СОГЛАСОВАНО»</w:t>
            </w:r>
          </w:p>
          <w:p w:rsidR="003A7F07" w:rsidRDefault="003A7F07" w:rsidP="00E44712">
            <w:pPr>
              <w:tabs>
                <w:tab w:val="left" w:pos="2726"/>
                <w:tab w:val="left" w:pos="3152"/>
                <w:tab w:val="left" w:pos="3186"/>
              </w:tabs>
              <w:ind w:left="-108" w:righ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ЦФВ </w:t>
            </w:r>
          </w:p>
          <w:p w:rsidR="003A7F07" w:rsidRDefault="003A7F07" w:rsidP="00E44712">
            <w:pPr>
              <w:tabs>
                <w:tab w:val="left" w:pos="2726"/>
                <w:tab w:val="left" w:pos="3152"/>
                <w:tab w:val="left" w:pos="3186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«Воробьевы горы»</w:t>
            </w:r>
          </w:p>
          <w:p w:rsidR="003A7F07" w:rsidRDefault="003A7F07" w:rsidP="00E44712">
            <w:pPr>
              <w:tabs>
                <w:tab w:val="left" w:pos="3152"/>
                <w:tab w:val="left" w:pos="3186"/>
              </w:tabs>
              <w:ind w:left="-108" w:righ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____________Д.А. </w:t>
            </w:r>
            <w:proofErr w:type="spellStart"/>
            <w:r>
              <w:rPr>
                <w:sz w:val="28"/>
                <w:szCs w:val="28"/>
              </w:rPr>
              <w:t>Кувичка</w:t>
            </w:r>
            <w:proofErr w:type="spellEnd"/>
          </w:p>
          <w:p w:rsidR="003A7F07" w:rsidRDefault="003A7F07" w:rsidP="00E44712">
            <w:pPr>
              <w:ind w:left="34" w:right="-332"/>
              <w:rPr>
                <w:i/>
                <w:sz w:val="24"/>
                <w:szCs w:val="24"/>
              </w:rPr>
            </w:pPr>
            <w:r>
              <w:rPr>
                <w:sz w:val="28"/>
                <w:szCs w:val="28"/>
              </w:rPr>
              <w:t>«__»________ 2015 г.</w:t>
            </w:r>
          </w:p>
        </w:tc>
        <w:tc>
          <w:tcPr>
            <w:tcW w:w="3543" w:type="dxa"/>
          </w:tcPr>
          <w:p w:rsidR="003A7F07" w:rsidRDefault="003A7F07" w:rsidP="00E44712">
            <w:pPr>
              <w:tabs>
                <w:tab w:val="left" w:pos="3152"/>
                <w:tab w:val="left" w:pos="3186"/>
              </w:tabs>
              <w:ind w:left="-108" w:right="318"/>
              <w:rPr>
                <w:i/>
                <w:sz w:val="24"/>
                <w:szCs w:val="24"/>
              </w:rPr>
            </w:pPr>
          </w:p>
        </w:tc>
      </w:tr>
      <w:tr w:rsidR="003A7F07" w:rsidRPr="00540976" w:rsidTr="00944889">
        <w:tc>
          <w:tcPr>
            <w:tcW w:w="5495" w:type="dxa"/>
          </w:tcPr>
          <w:p w:rsidR="003A7F07" w:rsidRDefault="003A7F07" w:rsidP="00E44712">
            <w:pPr>
              <w:pStyle w:val="1"/>
              <w:ind w:left="-40" w:right="-332"/>
              <w:jc w:val="both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</w:p>
        </w:tc>
        <w:tc>
          <w:tcPr>
            <w:tcW w:w="3900" w:type="dxa"/>
          </w:tcPr>
          <w:p w:rsidR="003A7F07" w:rsidRDefault="003A7F07" w:rsidP="00E44712">
            <w:pPr>
              <w:tabs>
                <w:tab w:val="left" w:pos="3152"/>
                <w:tab w:val="left" w:pos="3186"/>
              </w:tabs>
              <w:ind w:left="-108" w:right="318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3A7F07" w:rsidRDefault="003A7F07" w:rsidP="00E44712">
            <w:pPr>
              <w:tabs>
                <w:tab w:val="left" w:pos="3152"/>
                <w:tab w:val="left" w:pos="3186"/>
              </w:tabs>
              <w:ind w:left="-108" w:right="318"/>
              <w:rPr>
                <w:sz w:val="28"/>
                <w:szCs w:val="28"/>
              </w:rPr>
            </w:pPr>
          </w:p>
        </w:tc>
      </w:tr>
      <w:tr w:rsidR="00944889" w:rsidTr="0084008A">
        <w:trPr>
          <w:gridAfter w:val="1"/>
          <w:wAfter w:w="3543" w:type="dxa"/>
        </w:trPr>
        <w:tc>
          <w:tcPr>
            <w:tcW w:w="5495" w:type="dxa"/>
          </w:tcPr>
          <w:p w:rsidR="00944889" w:rsidRDefault="00944889" w:rsidP="0084008A">
            <w:pPr>
              <w:pStyle w:val="1"/>
              <w:ind w:left="-40" w:right="-332"/>
              <w:jc w:val="both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«СОГЛАСОВАНО»</w:t>
            </w:r>
          </w:p>
          <w:p w:rsidR="00944889" w:rsidRDefault="00944889" w:rsidP="0084008A">
            <w:pPr>
              <w:ind w:left="-40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 РОО «Федерация</w:t>
            </w:r>
          </w:p>
          <w:p w:rsidR="00944889" w:rsidRDefault="00944889" w:rsidP="0084008A">
            <w:pPr>
              <w:ind w:left="-40" w:righ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Тхэквон</w:t>
            </w:r>
            <w:r w:rsidR="004F60D9" w:rsidRPr="004F60D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до</w:t>
            </w:r>
            <w:proofErr w:type="spellEnd"/>
            <w:r>
              <w:rPr>
                <w:sz w:val="28"/>
                <w:szCs w:val="28"/>
              </w:rPr>
              <w:t xml:space="preserve"> ИТФ г.</w:t>
            </w:r>
            <w:r w:rsidR="00D556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Москвы»</w:t>
            </w:r>
          </w:p>
          <w:p w:rsidR="00944889" w:rsidRDefault="00944889" w:rsidP="0084008A">
            <w:pPr>
              <w:ind w:left="-40" w:right="-3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_________Г.П. </w:t>
            </w:r>
            <w:proofErr w:type="spellStart"/>
            <w:r>
              <w:rPr>
                <w:sz w:val="28"/>
                <w:szCs w:val="28"/>
              </w:rPr>
              <w:t>Ковешников</w:t>
            </w:r>
            <w:proofErr w:type="spellEnd"/>
          </w:p>
          <w:p w:rsidR="00944889" w:rsidRDefault="00944889" w:rsidP="0084008A">
            <w:pPr>
              <w:ind w:left="-40" w:right="-332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«___»_______ 2015 г.</w:t>
            </w:r>
          </w:p>
        </w:tc>
        <w:tc>
          <w:tcPr>
            <w:tcW w:w="3900" w:type="dxa"/>
          </w:tcPr>
          <w:p w:rsidR="00944889" w:rsidRDefault="00944889" w:rsidP="0084008A">
            <w:pPr>
              <w:tabs>
                <w:tab w:val="left" w:pos="3152"/>
                <w:tab w:val="left" w:pos="3186"/>
              </w:tabs>
              <w:ind w:left="-108" w:righ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«СОГЛАСОВАНО»</w:t>
            </w:r>
          </w:p>
          <w:p w:rsidR="00944889" w:rsidRDefault="00944889" w:rsidP="0084008A">
            <w:pPr>
              <w:tabs>
                <w:tab w:val="left" w:pos="2726"/>
                <w:tab w:val="left" w:pos="3152"/>
                <w:tab w:val="left" w:pos="3186"/>
              </w:tabs>
              <w:ind w:left="-108" w:righ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РНМЦ НО</w:t>
            </w:r>
          </w:p>
          <w:p w:rsidR="00944889" w:rsidRDefault="00944889" w:rsidP="0084008A">
            <w:pPr>
              <w:tabs>
                <w:tab w:val="left" w:pos="2726"/>
                <w:tab w:val="left" w:pos="3152"/>
                <w:tab w:val="left" w:pos="3186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«Воробьевы горы»</w:t>
            </w:r>
          </w:p>
          <w:p w:rsidR="00944889" w:rsidRDefault="00944889" w:rsidP="0084008A">
            <w:pPr>
              <w:tabs>
                <w:tab w:val="left" w:pos="3152"/>
                <w:tab w:val="left" w:pos="3186"/>
              </w:tabs>
              <w:ind w:left="-108" w:righ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____________А.В. Павлов</w:t>
            </w:r>
          </w:p>
          <w:p w:rsidR="00944889" w:rsidRDefault="00944889" w:rsidP="0084008A">
            <w:pPr>
              <w:ind w:left="34" w:right="-332"/>
              <w:rPr>
                <w:i/>
                <w:sz w:val="24"/>
                <w:szCs w:val="24"/>
              </w:rPr>
            </w:pPr>
            <w:r>
              <w:rPr>
                <w:sz w:val="28"/>
                <w:szCs w:val="28"/>
              </w:rPr>
              <w:t>«__»________ 2015 г.</w:t>
            </w:r>
          </w:p>
        </w:tc>
      </w:tr>
    </w:tbl>
    <w:p w:rsidR="003A7F07" w:rsidRDefault="003A7F07" w:rsidP="003A7F07">
      <w:pPr>
        <w:pStyle w:val="1"/>
        <w:spacing w:after="60"/>
        <w:rPr>
          <w:rFonts w:ascii="Times New Roman" w:hAnsi="Times New Roman"/>
          <w:sz w:val="40"/>
          <w:szCs w:val="40"/>
        </w:rPr>
      </w:pPr>
    </w:p>
    <w:p w:rsidR="003A7F07" w:rsidRDefault="003A7F07" w:rsidP="003A7F07">
      <w:pPr>
        <w:pStyle w:val="1"/>
        <w:spacing w:after="60"/>
        <w:rPr>
          <w:rFonts w:ascii="Times New Roman" w:hAnsi="Times New Roman"/>
          <w:sz w:val="40"/>
          <w:szCs w:val="40"/>
        </w:rPr>
      </w:pPr>
    </w:p>
    <w:p w:rsidR="003A7F07" w:rsidRDefault="003A7F07" w:rsidP="003A7F07">
      <w:pPr>
        <w:pStyle w:val="1"/>
        <w:spacing w:after="60"/>
        <w:rPr>
          <w:rFonts w:ascii="Times New Roman" w:hAnsi="Times New Roman"/>
          <w:sz w:val="40"/>
          <w:szCs w:val="40"/>
        </w:rPr>
      </w:pPr>
    </w:p>
    <w:p w:rsidR="003A7F07" w:rsidRDefault="003A7F07" w:rsidP="003A7F07">
      <w:pPr>
        <w:pStyle w:val="1"/>
        <w:spacing w:after="60"/>
        <w:rPr>
          <w:rFonts w:ascii="Times New Roman" w:hAnsi="Times New Roman"/>
          <w:sz w:val="40"/>
          <w:szCs w:val="40"/>
        </w:rPr>
      </w:pPr>
    </w:p>
    <w:p w:rsidR="003A7F07" w:rsidRDefault="003A7F07" w:rsidP="003A7F07"/>
    <w:p w:rsidR="003A7F07" w:rsidRDefault="003A7F07" w:rsidP="003A7F07"/>
    <w:p w:rsidR="003A7F07" w:rsidRPr="00AD220D" w:rsidRDefault="003A7F07" w:rsidP="003A7F07"/>
    <w:p w:rsidR="003A7F07" w:rsidRPr="00D7752C" w:rsidRDefault="003A7F07" w:rsidP="003A7F07">
      <w:pPr>
        <w:pStyle w:val="1"/>
        <w:spacing w:after="60"/>
        <w:rPr>
          <w:rFonts w:ascii="Times New Roman" w:hAnsi="Times New Roman"/>
        </w:rPr>
      </w:pPr>
      <w:r w:rsidRPr="00D7752C">
        <w:rPr>
          <w:rFonts w:ascii="Times New Roman" w:hAnsi="Times New Roman"/>
        </w:rPr>
        <w:t>ПОЛОЖЕНИЕ</w:t>
      </w:r>
    </w:p>
    <w:p w:rsidR="003A7F07" w:rsidRPr="00D7752C" w:rsidRDefault="003A7F07" w:rsidP="003A7F07">
      <w:pPr>
        <w:pStyle w:val="11"/>
        <w:jc w:val="center"/>
        <w:rPr>
          <w:b/>
          <w:sz w:val="32"/>
          <w:szCs w:val="32"/>
        </w:rPr>
      </w:pPr>
      <w:r w:rsidRPr="00D7752C">
        <w:rPr>
          <w:rFonts w:ascii="Times New Roman" w:hAnsi="Times New Roman" w:cs="Times New Roman"/>
          <w:b/>
          <w:sz w:val="32"/>
          <w:szCs w:val="32"/>
        </w:rPr>
        <w:t xml:space="preserve">О СОРЕВНОВАНИЯХ ШКОЛЬНОЙ СПОРТИВНОЙ ЛИГИ ЕДИНОБОРСТВ ПО ТХЭКВОНДО </w:t>
      </w:r>
      <w:bookmarkStart w:id="0" w:name="_GoBack"/>
      <w:bookmarkEnd w:id="0"/>
      <w:r w:rsidRPr="00D7752C">
        <w:rPr>
          <w:rFonts w:ascii="Times New Roman" w:hAnsi="Times New Roman" w:cs="Times New Roman"/>
          <w:b/>
          <w:sz w:val="32"/>
          <w:szCs w:val="32"/>
        </w:rPr>
        <w:t xml:space="preserve">СПАРТАКИАДЫ </w:t>
      </w:r>
      <w:proofErr w:type="gramStart"/>
      <w:r w:rsidRPr="00D7752C">
        <w:rPr>
          <w:rFonts w:ascii="Times New Roman" w:hAnsi="Times New Roman" w:cs="Times New Roman"/>
          <w:b/>
          <w:sz w:val="32"/>
          <w:szCs w:val="32"/>
        </w:rPr>
        <w:t>ВОСПИТАННИКОВ ДОПОЛНИТЕЛЬНОГО ОБРАЗОВАНИЯ ОБРАЗОВАТЕЛЬНЫХ ОРГАНИЗАЦИЙ ДЕПАРТАМЕНТА ОБРАЗОВАНИЯ ГОРОДА МОСКВЫ</w:t>
      </w:r>
      <w:proofErr w:type="gramEnd"/>
    </w:p>
    <w:p w:rsidR="003A7F07" w:rsidRPr="00D7752C" w:rsidRDefault="003A7F07" w:rsidP="003A7F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</w:t>
      </w:r>
      <w:r w:rsidRPr="00D7752C">
        <w:rPr>
          <w:b/>
          <w:sz w:val="32"/>
          <w:szCs w:val="32"/>
        </w:rPr>
        <w:t xml:space="preserve"> 2015-2016 </w:t>
      </w:r>
      <w:r>
        <w:rPr>
          <w:b/>
          <w:sz w:val="32"/>
          <w:szCs w:val="32"/>
        </w:rPr>
        <w:t>УЧЕБНОМ ГОДУ</w:t>
      </w:r>
    </w:p>
    <w:p w:rsidR="003A7F07" w:rsidRPr="00EB70A5" w:rsidRDefault="003A7F07" w:rsidP="003A7F07">
      <w:pPr>
        <w:shd w:val="clear" w:color="auto" w:fill="FFFFFF"/>
        <w:jc w:val="center"/>
        <w:outlineLvl w:val="0"/>
        <w:rPr>
          <w:b/>
          <w:bCs/>
          <w:color w:val="000000"/>
          <w:sz w:val="32"/>
          <w:szCs w:val="32"/>
        </w:rPr>
      </w:pPr>
    </w:p>
    <w:p w:rsidR="003A7F07" w:rsidRPr="00DF3064" w:rsidRDefault="003A7F07" w:rsidP="003A7F07">
      <w:pPr>
        <w:jc w:val="center"/>
        <w:rPr>
          <w:b/>
          <w:sz w:val="36"/>
          <w:szCs w:val="36"/>
        </w:rPr>
      </w:pPr>
    </w:p>
    <w:p w:rsidR="003A7F07" w:rsidRPr="00DF3064" w:rsidRDefault="003A7F07" w:rsidP="003A7F07">
      <w:pPr>
        <w:jc w:val="center"/>
        <w:rPr>
          <w:sz w:val="36"/>
          <w:szCs w:val="36"/>
        </w:rPr>
      </w:pPr>
    </w:p>
    <w:p w:rsidR="003A7F07" w:rsidRPr="00DF3064" w:rsidRDefault="003A7F07" w:rsidP="003A7F07">
      <w:pPr>
        <w:jc w:val="center"/>
        <w:rPr>
          <w:sz w:val="36"/>
          <w:szCs w:val="36"/>
        </w:rPr>
      </w:pPr>
    </w:p>
    <w:p w:rsidR="003A7F07" w:rsidRPr="00DF3064" w:rsidRDefault="003A7F07" w:rsidP="003A7F07">
      <w:pPr>
        <w:jc w:val="center"/>
        <w:rPr>
          <w:sz w:val="28"/>
        </w:rPr>
      </w:pPr>
    </w:p>
    <w:p w:rsidR="003A7F07" w:rsidRPr="00DF3064" w:rsidRDefault="003A7F07" w:rsidP="003A7F07">
      <w:pPr>
        <w:jc w:val="center"/>
        <w:rPr>
          <w:sz w:val="28"/>
        </w:rPr>
      </w:pPr>
    </w:p>
    <w:p w:rsidR="003A7F07" w:rsidRPr="00DF3064" w:rsidRDefault="003A7F07" w:rsidP="003A7F07">
      <w:pPr>
        <w:jc w:val="center"/>
        <w:rPr>
          <w:sz w:val="28"/>
        </w:rPr>
      </w:pPr>
    </w:p>
    <w:p w:rsidR="003A7F07" w:rsidRDefault="003A7F07" w:rsidP="003A7F07">
      <w:pPr>
        <w:jc w:val="center"/>
        <w:rPr>
          <w:sz w:val="28"/>
        </w:rPr>
      </w:pPr>
    </w:p>
    <w:p w:rsidR="00944889" w:rsidRDefault="00944889" w:rsidP="003A7F07">
      <w:pPr>
        <w:jc w:val="center"/>
        <w:rPr>
          <w:sz w:val="28"/>
        </w:rPr>
      </w:pPr>
    </w:p>
    <w:p w:rsidR="00944889" w:rsidRDefault="00944889" w:rsidP="003A7F07">
      <w:pPr>
        <w:jc w:val="center"/>
        <w:rPr>
          <w:sz w:val="28"/>
        </w:rPr>
      </w:pPr>
    </w:p>
    <w:p w:rsidR="003A7F07" w:rsidRDefault="003A7F07" w:rsidP="003A7F07">
      <w:pPr>
        <w:jc w:val="center"/>
        <w:rPr>
          <w:sz w:val="28"/>
        </w:rPr>
      </w:pPr>
    </w:p>
    <w:p w:rsidR="003A7F07" w:rsidRDefault="003A7F07" w:rsidP="003A7F07">
      <w:pPr>
        <w:jc w:val="center"/>
        <w:rPr>
          <w:sz w:val="28"/>
        </w:rPr>
      </w:pPr>
    </w:p>
    <w:p w:rsidR="003A7F07" w:rsidRDefault="003A7F07" w:rsidP="003A7F07">
      <w:pPr>
        <w:jc w:val="center"/>
        <w:rPr>
          <w:sz w:val="28"/>
        </w:rPr>
      </w:pPr>
    </w:p>
    <w:p w:rsidR="003A7F07" w:rsidRPr="00DF3064" w:rsidRDefault="003A7F07" w:rsidP="003A7F07">
      <w:pPr>
        <w:jc w:val="center"/>
        <w:rPr>
          <w:sz w:val="28"/>
        </w:rPr>
      </w:pPr>
    </w:p>
    <w:p w:rsidR="003A7F07" w:rsidRPr="001A3407" w:rsidRDefault="003A7F07" w:rsidP="003A7F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Москва, 2015</w:t>
      </w:r>
      <w:r w:rsidRPr="00DF3064">
        <w:rPr>
          <w:b/>
          <w:sz w:val="28"/>
          <w:szCs w:val="28"/>
        </w:rPr>
        <w:t xml:space="preserve"> год</w:t>
      </w:r>
    </w:p>
    <w:p w:rsidR="003A7F07" w:rsidRPr="001F224C" w:rsidRDefault="003A7F07" w:rsidP="0012465B">
      <w:pPr>
        <w:spacing w:after="240"/>
        <w:ind w:left="2832" w:firstLine="708"/>
        <w:rPr>
          <w:b/>
          <w:sz w:val="28"/>
          <w:szCs w:val="28"/>
        </w:rPr>
      </w:pPr>
      <w:r w:rsidRPr="001F224C">
        <w:rPr>
          <w:b/>
          <w:sz w:val="28"/>
          <w:szCs w:val="28"/>
        </w:rPr>
        <w:lastRenderedPageBreak/>
        <w:t>1. Цели и задачи</w:t>
      </w:r>
    </w:p>
    <w:p w:rsidR="003A7F07" w:rsidRDefault="003A7F07" w:rsidP="003A7F07">
      <w:pPr>
        <w:spacing w:line="240" w:lineRule="auto"/>
        <w:rPr>
          <w:sz w:val="28"/>
        </w:rPr>
      </w:pPr>
      <w:r w:rsidRPr="008351D0">
        <w:rPr>
          <w:sz w:val="28"/>
        </w:rPr>
        <w:t>1.1.</w:t>
      </w:r>
      <w:r w:rsidR="004F60D9" w:rsidRPr="004F60D9">
        <w:rPr>
          <w:sz w:val="28"/>
        </w:rPr>
        <w:tab/>
      </w:r>
      <w:r>
        <w:rPr>
          <w:sz w:val="28"/>
        </w:rPr>
        <w:t xml:space="preserve">Целью соревнований является развитие и популяризация </w:t>
      </w:r>
      <w:proofErr w:type="spellStart"/>
      <w:r>
        <w:rPr>
          <w:sz w:val="28"/>
        </w:rPr>
        <w:t>тхэквондо</w:t>
      </w:r>
      <w:proofErr w:type="spellEnd"/>
      <w:r>
        <w:rPr>
          <w:sz w:val="28"/>
        </w:rPr>
        <w:t xml:space="preserve"> (ИТФ) среди обучающихся образовательных организаций Департамента образования города Москвы.</w:t>
      </w:r>
    </w:p>
    <w:p w:rsidR="003A7F07" w:rsidRPr="008351D0" w:rsidRDefault="003A7F07" w:rsidP="003A7F07">
      <w:pPr>
        <w:spacing w:line="240" w:lineRule="auto"/>
        <w:rPr>
          <w:sz w:val="28"/>
        </w:rPr>
      </w:pPr>
      <w:r>
        <w:rPr>
          <w:sz w:val="28"/>
        </w:rPr>
        <w:t>1.2.</w:t>
      </w:r>
      <w:r w:rsidR="004F60D9" w:rsidRPr="004F60D9">
        <w:rPr>
          <w:sz w:val="28"/>
        </w:rPr>
        <w:tab/>
      </w:r>
      <w:r w:rsidRPr="008351D0">
        <w:rPr>
          <w:sz w:val="28"/>
        </w:rPr>
        <w:t xml:space="preserve">Основными задачами соревнований школьной спортивной лиги </w:t>
      </w:r>
      <w:r>
        <w:rPr>
          <w:sz w:val="28"/>
        </w:rPr>
        <w:t xml:space="preserve">единоборств  по </w:t>
      </w:r>
      <w:proofErr w:type="spellStart"/>
      <w:r>
        <w:rPr>
          <w:sz w:val="28"/>
        </w:rPr>
        <w:t>тхэквондо</w:t>
      </w:r>
      <w:proofErr w:type="spellEnd"/>
      <w:r>
        <w:rPr>
          <w:sz w:val="28"/>
        </w:rPr>
        <w:t xml:space="preserve"> (ИТФ)</w:t>
      </w:r>
      <w:r w:rsidR="003C3E31">
        <w:rPr>
          <w:sz w:val="28"/>
        </w:rPr>
        <w:t xml:space="preserve"> (далее – Соревнования)</w:t>
      </w:r>
      <w:r w:rsidRPr="008351D0">
        <w:rPr>
          <w:sz w:val="28"/>
        </w:rPr>
        <w:t xml:space="preserve">  являются:</w:t>
      </w:r>
    </w:p>
    <w:p w:rsidR="003A7F07" w:rsidRPr="008351D0" w:rsidRDefault="003A7F07" w:rsidP="003A7F07">
      <w:pPr>
        <w:spacing w:line="240" w:lineRule="auto"/>
        <w:rPr>
          <w:sz w:val="28"/>
        </w:rPr>
      </w:pPr>
      <w:r>
        <w:rPr>
          <w:sz w:val="28"/>
        </w:rPr>
        <w:t xml:space="preserve">- </w:t>
      </w:r>
      <w:r w:rsidRPr="008351D0">
        <w:rPr>
          <w:sz w:val="28"/>
        </w:rPr>
        <w:t xml:space="preserve">повышение физической подготовленности, укрепление здоровья </w:t>
      </w:r>
      <w:proofErr w:type="gramStart"/>
      <w:r w:rsidRPr="008351D0">
        <w:rPr>
          <w:sz w:val="28"/>
        </w:rPr>
        <w:t>обучающихся</w:t>
      </w:r>
      <w:proofErr w:type="gramEnd"/>
      <w:r w:rsidRPr="008351D0">
        <w:rPr>
          <w:sz w:val="28"/>
        </w:rPr>
        <w:t>;</w:t>
      </w:r>
    </w:p>
    <w:p w:rsidR="003A7F07" w:rsidRPr="008351D0" w:rsidRDefault="003A7F07" w:rsidP="003A7F07">
      <w:pPr>
        <w:spacing w:line="240" w:lineRule="auto"/>
        <w:rPr>
          <w:sz w:val="28"/>
        </w:rPr>
      </w:pPr>
      <w:r>
        <w:rPr>
          <w:sz w:val="28"/>
        </w:rPr>
        <w:t xml:space="preserve">- </w:t>
      </w:r>
      <w:r w:rsidRPr="008351D0">
        <w:rPr>
          <w:sz w:val="28"/>
        </w:rPr>
        <w:t>пропаганда здорового образа жизни, формирование позитивных жизненных установок у подрастающего поколения, гражданское и патриотическое воспитание молодежи;</w:t>
      </w:r>
    </w:p>
    <w:p w:rsidR="003A7F07" w:rsidRPr="008351D0" w:rsidRDefault="003A7F07" w:rsidP="003A7F07">
      <w:pPr>
        <w:spacing w:line="240" w:lineRule="auto"/>
        <w:rPr>
          <w:sz w:val="28"/>
        </w:rPr>
      </w:pPr>
      <w:r w:rsidRPr="008351D0">
        <w:rPr>
          <w:sz w:val="28"/>
        </w:rPr>
        <w:t>- улучшение клубной и секционной работы в системе дополнительного образования;</w:t>
      </w:r>
    </w:p>
    <w:p w:rsidR="003A7F07" w:rsidRPr="008351D0" w:rsidRDefault="003A7F07" w:rsidP="003A7F07">
      <w:pPr>
        <w:spacing w:line="240" w:lineRule="auto"/>
        <w:rPr>
          <w:sz w:val="28"/>
        </w:rPr>
      </w:pPr>
      <w:r w:rsidRPr="008351D0">
        <w:rPr>
          <w:sz w:val="28"/>
        </w:rPr>
        <w:t>- определение лучших команд и физку</w:t>
      </w:r>
      <w:r>
        <w:rPr>
          <w:sz w:val="28"/>
        </w:rPr>
        <w:t xml:space="preserve">льтурно-спортивных коллективов </w:t>
      </w:r>
      <w:r w:rsidRPr="008351D0">
        <w:rPr>
          <w:sz w:val="28"/>
        </w:rPr>
        <w:t>образовательных учреждений;</w:t>
      </w:r>
    </w:p>
    <w:p w:rsidR="003A7F07" w:rsidRPr="008351D0" w:rsidRDefault="003A7F07" w:rsidP="003A7F07">
      <w:pPr>
        <w:spacing w:line="240" w:lineRule="auto"/>
        <w:rPr>
          <w:sz w:val="28"/>
          <w:szCs w:val="28"/>
        </w:rPr>
      </w:pPr>
      <w:r w:rsidRPr="008351D0">
        <w:rPr>
          <w:sz w:val="28"/>
          <w:szCs w:val="28"/>
        </w:rPr>
        <w:t>- развитие материальной базы и предоставления наиболее широких возможностей для занятий спортом</w:t>
      </w:r>
      <w:r w:rsidR="003C3E31">
        <w:rPr>
          <w:sz w:val="28"/>
          <w:szCs w:val="28"/>
        </w:rPr>
        <w:t>;</w:t>
      </w:r>
      <w:r w:rsidRPr="008351D0">
        <w:rPr>
          <w:sz w:val="28"/>
          <w:szCs w:val="28"/>
        </w:rPr>
        <w:t xml:space="preserve"> </w:t>
      </w:r>
    </w:p>
    <w:p w:rsidR="003A7F07" w:rsidRPr="008351D0" w:rsidRDefault="003A7F07" w:rsidP="003A7F07">
      <w:pPr>
        <w:spacing w:line="240" w:lineRule="auto"/>
        <w:rPr>
          <w:sz w:val="28"/>
        </w:rPr>
      </w:pPr>
      <w:r w:rsidRPr="008351D0">
        <w:rPr>
          <w:sz w:val="28"/>
          <w:szCs w:val="28"/>
        </w:rPr>
        <w:t xml:space="preserve">- </w:t>
      </w:r>
      <w:r w:rsidRPr="008351D0">
        <w:rPr>
          <w:sz w:val="28"/>
        </w:rPr>
        <w:t xml:space="preserve">массового привлечения </w:t>
      </w:r>
      <w:proofErr w:type="gramStart"/>
      <w:r w:rsidRPr="008351D0">
        <w:rPr>
          <w:sz w:val="28"/>
        </w:rPr>
        <w:t>обучающихся</w:t>
      </w:r>
      <w:proofErr w:type="gramEnd"/>
      <w:r w:rsidRPr="008351D0">
        <w:rPr>
          <w:sz w:val="28"/>
        </w:rPr>
        <w:t xml:space="preserve"> к регулярным занятиям физической культурой, популяризации физической культуры, спорта и здорового образа жизни;</w:t>
      </w:r>
    </w:p>
    <w:p w:rsidR="003A7F07" w:rsidRPr="008351D0" w:rsidRDefault="003A7F07" w:rsidP="003A7F07">
      <w:pPr>
        <w:spacing w:line="240" w:lineRule="auto"/>
        <w:rPr>
          <w:sz w:val="28"/>
        </w:rPr>
      </w:pPr>
      <w:r w:rsidRPr="008351D0">
        <w:rPr>
          <w:sz w:val="28"/>
        </w:rPr>
        <w:t>- отвлечение обучающихся от вредных для здоровья привычек, предупреждение правонарушений, антиобщественного поведения;</w:t>
      </w:r>
    </w:p>
    <w:p w:rsidR="003A7F07" w:rsidRPr="008351D0" w:rsidRDefault="003A7F07" w:rsidP="003A7F07">
      <w:pPr>
        <w:spacing w:line="240" w:lineRule="auto"/>
        <w:rPr>
          <w:sz w:val="28"/>
        </w:rPr>
      </w:pPr>
      <w:r w:rsidRPr="008351D0">
        <w:rPr>
          <w:sz w:val="28"/>
        </w:rPr>
        <w:t>- воспитание патриотизма и лучших моральных каче</w:t>
      </w:r>
      <w:proofErr w:type="gramStart"/>
      <w:r w:rsidRPr="008351D0">
        <w:rPr>
          <w:sz w:val="28"/>
        </w:rPr>
        <w:t>ств гр</w:t>
      </w:r>
      <w:proofErr w:type="gramEnd"/>
      <w:r w:rsidRPr="008351D0">
        <w:rPr>
          <w:sz w:val="28"/>
        </w:rPr>
        <w:t>ажданина Российской Федерации;</w:t>
      </w:r>
    </w:p>
    <w:p w:rsidR="003A7F07" w:rsidRPr="008351D0" w:rsidRDefault="003A7F07" w:rsidP="003A7F07">
      <w:pPr>
        <w:spacing w:line="240" w:lineRule="auto"/>
        <w:rPr>
          <w:sz w:val="28"/>
        </w:rPr>
      </w:pPr>
      <w:r w:rsidRPr="008351D0">
        <w:rPr>
          <w:sz w:val="28"/>
        </w:rPr>
        <w:t>- выявление талантливых юных спортсменов и подведение итогов физкультурно-спортивной работы в образовательных организациях;</w:t>
      </w:r>
    </w:p>
    <w:p w:rsidR="003A7F07" w:rsidRPr="00704DF0" w:rsidRDefault="003A7F07" w:rsidP="003A7F07">
      <w:pPr>
        <w:spacing w:line="240" w:lineRule="auto"/>
        <w:rPr>
          <w:sz w:val="28"/>
        </w:rPr>
      </w:pPr>
      <w:r>
        <w:rPr>
          <w:sz w:val="28"/>
        </w:rPr>
        <w:t>- развитие массового</w:t>
      </w:r>
      <w:r w:rsidRPr="008351D0">
        <w:rPr>
          <w:sz w:val="28"/>
        </w:rPr>
        <w:t xml:space="preserve"> спорта.</w:t>
      </w:r>
    </w:p>
    <w:p w:rsidR="003A7F07" w:rsidRPr="00DF3064" w:rsidRDefault="003A7F07" w:rsidP="003A7F07">
      <w:pPr>
        <w:ind w:firstLine="709"/>
        <w:rPr>
          <w:b/>
          <w:sz w:val="8"/>
          <w:szCs w:val="8"/>
        </w:rPr>
      </w:pPr>
    </w:p>
    <w:p w:rsidR="003A7F07" w:rsidRPr="001F224C" w:rsidRDefault="003A7F07" w:rsidP="0012465B">
      <w:pPr>
        <w:spacing w:after="240"/>
        <w:ind w:left="720"/>
        <w:jc w:val="center"/>
        <w:rPr>
          <w:b/>
          <w:sz w:val="28"/>
          <w:szCs w:val="28"/>
        </w:rPr>
      </w:pPr>
      <w:r w:rsidRPr="001F224C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1F224C">
        <w:rPr>
          <w:b/>
          <w:sz w:val="28"/>
          <w:szCs w:val="28"/>
        </w:rPr>
        <w:t>Руководство соревнованиями</w:t>
      </w:r>
    </w:p>
    <w:p w:rsidR="003A7F07" w:rsidRPr="001F224C" w:rsidRDefault="003A7F07" w:rsidP="003A7F0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2.1.</w:t>
      </w:r>
      <w:r w:rsidR="004F60D9" w:rsidRPr="004F60D9">
        <w:rPr>
          <w:sz w:val="28"/>
          <w:szCs w:val="28"/>
        </w:rPr>
        <w:tab/>
      </w:r>
      <w:r w:rsidRPr="00202380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над</w:t>
      </w:r>
      <w:r w:rsidRPr="00202380">
        <w:rPr>
          <w:sz w:val="28"/>
          <w:szCs w:val="28"/>
        </w:rPr>
        <w:t xml:space="preserve"> организацией и проведением </w:t>
      </w:r>
      <w:r w:rsidR="003C3E31">
        <w:rPr>
          <w:sz w:val="28"/>
          <w:szCs w:val="28"/>
        </w:rPr>
        <w:t>с</w:t>
      </w:r>
      <w:r w:rsidRPr="00202380">
        <w:rPr>
          <w:sz w:val="28"/>
          <w:szCs w:val="28"/>
        </w:rPr>
        <w:t xml:space="preserve">оревнований осуществляет </w:t>
      </w:r>
      <w:r>
        <w:rPr>
          <w:sz w:val="28"/>
          <w:szCs w:val="28"/>
        </w:rPr>
        <w:t>ГБПОУ «Воробьевы горы»</w:t>
      </w:r>
      <w:r w:rsidRPr="00202380">
        <w:rPr>
          <w:sz w:val="28"/>
          <w:szCs w:val="28"/>
        </w:rPr>
        <w:t>.</w:t>
      </w:r>
    </w:p>
    <w:p w:rsidR="003A7F07" w:rsidRPr="001F224C" w:rsidRDefault="003A7F07" w:rsidP="003A7F0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2.2.</w:t>
      </w:r>
      <w:r w:rsidR="004F60D9" w:rsidRPr="004F60D9">
        <w:rPr>
          <w:sz w:val="28"/>
          <w:szCs w:val="28"/>
        </w:rPr>
        <w:tab/>
      </w:r>
      <w:r w:rsidRPr="001F224C">
        <w:rPr>
          <w:sz w:val="28"/>
          <w:szCs w:val="28"/>
        </w:rPr>
        <w:t xml:space="preserve">Непосредственное проведение </w:t>
      </w:r>
      <w:r w:rsidR="003C3E31">
        <w:rPr>
          <w:sz w:val="28"/>
          <w:szCs w:val="28"/>
        </w:rPr>
        <w:t>с</w:t>
      </w:r>
      <w:r w:rsidRPr="001F224C">
        <w:rPr>
          <w:sz w:val="28"/>
          <w:szCs w:val="28"/>
        </w:rPr>
        <w:t>оревнований возлагается на главную судейскую коллегию.</w:t>
      </w:r>
    </w:p>
    <w:p w:rsidR="003A7F07" w:rsidRPr="00DF3064" w:rsidRDefault="003A7F07" w:rsidP="003A7F07">
      <w:pPr>
        <w:numPr>
          <w:ilvl w:val="0"/>
          <w:numId w:val="2"/>
        </w:numPr>
        <w:spacing w:before="240" w:after="240"/>
        <w:jc w:val="center"/>
        <w:rPr>
          <w:b/>
          <w:sz w:val="28"/>
        </w:rPr>
      </w:pPr>
      <w:r>
        <w:rPr>
          <w:b/>
          <w:sz w:val="28"/>
        </w:rPr>
        <w:t>Сроки и место проведения соревнований</w:t>
      </w:r>
    </w:p>
    <w:p w:rsidR="00B85485" w:rsidRDefault="003A7F07" w:rsidP="00B85485">
      <w:pPr>
        <w:pStyle w:val="normal"/>
        <w:widowControl w:val="0"/>
        <w:ind w:left="-29" w:firstLine="720"/>
        <w:jc w:val="both"/>
        <w:rPr>
          <w:rFonts w:ascii="Times New Roman" w:eastAsia="Times New Roman" w:hAnsi="Times New Roman" w:cs="Times New Roman"/>
          <w:sz w:val="28"/>
        </w:rPr>
      </w:pPr>
      <w:r w:rsidRPr="00B85485">
        <w:rPr>
          <w:rFonts w:ascii="Times New Roman" w:hAnsi="Times New Roman" w:cs="Times New Roman"/>
          <w:sz w:val="28"/>
        </w:rPr>
        <w:t xml:space="preserve">Соревнования  проводятся </w:t>
      </w:r>
      <w:r w:rsidRPr="00B85485">
        <w:rPr>
          <w:rFonts w:ascii="Times New Roman" w:hAnsi="Times New Roman" w:cs="Times New Roman"/>
          <w:b/>
          <w:sz w:val="28"/>
        </w:rPr>
        <w:t>04 октября 2015 года</w:t>
      </w:r>
      <w:r w:rsidRPr="00B85485">
        <w:rPr>
          <w:rFonts w:ascii="Times New Roman" w:hAnsi="Times New Roman" w:cs="Times New Roman"/>
          <w:sz w:val="28"/>
        </w:rPr>
        <w:t>. Место проведения ФОК «</w:t>
      </w:r>
      <w:r w:rsidR="00001DA7" w:rsidRPr="00B85485">
        <w:rPr>
          <w:rFonts w:ascii="Times New Roman" w:hAnsi="Times New Roman" w:cs="Times New Roman"/>
          <w:sz w:val="28"/>
        </w:rPr>
        <w:t>Рекорд</w:t>
      </w:r>
      <w:r w:rsidRPr="00B85485">
        <w:rPr>
          <w:rFonts w:ascii="Times New Roman" w:hAnsi="Times New Roman" w:cs="Times New Roman"/>
          <w:sz w:val="28"/>
        </w:rPr>
        <w:t xml:space="preserve">», ул. </w:t>
      </w:r>
      <w:proofErr w:type="spellStart"/>
      <w:r w:rsidR="00001DA7" w:rsidRPr="00B85485">
        <w:rPr>
          <w:rFonts w:ascii="Times New Roman" w:hAnsi="Times New Roman" w:cs="Times New Roman"/>
          <w:sz w:val="28"/>
        </w:rPr>
        <w:t>Бартеневская</w:t>
      </w:r>
      <w:proofErr w:type="spellEnd"/>
      <w:r w:rsidRPr="00B85485">
        <w:rPr>
          <w:rFonts w:ascii="Times New Roman" w:hAnsi="Times New Roman" w:cs="Times New Roman"/>
          <w:sz w:val="28"/>
        </w:rPr>
        <w:t>, д.</w:t>
      </w:r>
      <w:r w:rsidR="00001DA7" w:rsidRPr="00B85485">
        <w:rPr>
          <w:rFonts w:ascii="Times New Roman" w:hAnsi="Times New Roman" w:cs="Times New Roman"/>
          <w:sz w:val="28"/>
        </w:rPr>
        <w:t>17</w:t>
      </w:r>
      <w:r w:rsidRPr="00B85485">
        <w:rPr>
          <w:rFonts w:ascii="Times New Roman" w:hAnsi="Times New Roman" w:cs="Times New Roman"/>
          <w:sz w:val="28"/>
        </w:rPr>
        <w:t>. Начало соревнований в 09:00.</w:t>
      </w:r>
      <w:r w:rsidR="00B85485" w:rsidRPr="00B85485">
        <w:rPr>
          <w:rFonts w:ascii="Times New Roman" w:eastAsia="Times New Roman" w:hAnsi="Times New Roman" w:cs="Times New Roman"/>
          <w:sz w:val="28"/>
        </w:rPr>
        <w:t xml:space="preserve"> </w:t>
      </w:r>
    </w:p>
    <w:p w:rsidR="00B85485" w:rsidRPr="00B85485" w:rsidRDefault="00B85485" w:rsidP="00B85485">
      <w:pPr>
        <w:pStyle w:val="normal"/>
        <w:widowControl w:val="0"/>
        <w:ind w:left="-29" w:firstLine="720"/>
        <w:jc w:val="both"/>
        <w:rPr>
          <w:rFonts w:ascii="Times New Roman" w:hAnsi="Times New Roman" w:cs="Times New Roman"/>
        </w:rPr>
      </w:pPr>
      <w:r w:rsidRPr="00B85485">
        <w:rPr>
          <w:rFonts w:ascii="Times New Roman" w:eastAsia="Times New Roman" w:hAnsi="Times New Roman" w:cs="Times New Roman"/>
          <w:sz w:val="28"/>
        </w:rPr>
        <w:t xml:space="preserve">Комиссия по допуску состоится </w:t>
      </w:r>
      <w:r w:rsidRPr="00B85485">
        <w:rPr>
          <w:rFonts w:ascii="Times New Roman" w:eastAsia="Times New Roman" w:hAnsi="Times New Roman" w:cs="Times New Roman"/>
          <w:b/>
          <w:sz w:val="28"/>
        </w:rPr>
        <w:t>02 октября</w:t>
      </w:r>
      <w:r w:rsidRPr="00B85485">
        <w:rPr>
          <w:rFonts w:ascii="Times New Roman" w:eastAsia="Times New Roman" w:hAnsi="Times New Roman" w:cs="Times New Roman"/>
          <w:sz w:val="28"/>
        </w:rPr>
        <w:t xml:space="preserve"> с 15.00 до 18.00 в ЦФВ ГБПОУ «Воробьевы горы» по адресу</w:t>
      </w:r>
      <w:r w:rsidR="006D3A3A">
        <w:rPr>
          <w:rFonts w:ascii="Times New Roman" w:eastAsia="Times New Roman" w:hAnsi="Times New Roman" w:cs="Times New Roman"/>
          <w:sz w:val="28"/>
        </w:rPr>
        <w:t>:</w:t>
      </w:r>
      <w:r w:rsidRPr="00B85485">
        <w:rPr>
          <w:rFonts w:ascii="Times New Roman" w:eastAsia="Times New Roman" w:hAnsi="Times New Roman" w:cs="Times New Roman"/>
          <w:sz w:val="28"/>
        </w:rPr>
        <w:t xml:space="preserve"> ул. Нижняя Радищевская, д.12. </w:t>
      </w:r>
    </w:p>
    <w:p w:rsidR="003A7F07" w:rsidRPr="00823243" w:rsidRDefault="003A7F07" w:rsidP="003A7F07">
      <w:pPr>
        <w:numPr>
          <w:ilvl w:val="0"/>
          <w:numId w:val="2"/>
        </w:numPr>
        <w:spacing w:before="240" w:after="240"/>
        <w:jc w:val="center"/>
        <w:rPr>
          <w:b/>
          <w:sz w:val="28"/>
        </w:rPr>
      </w:pPr>
      <w:r>
        <w:rPr>
          <w:b/>
          <w:sz w:val="28"/>
        </w:rPr>
        <w:t>Требования к</w:t>
      </w:r>
      <w:r w:rsidR="00C4386A">
        <w:rPr>
          <w:b/>
          <w:sz w:val="28"/>
        </w:rPr>
        <w:t xml:space="preserve"> </w:t>
      </w:r>
      <w:r>
        <w:rPr>
          <w:b/>
          <w:sz w:val="28"/>
        </w:rPr>
        <w:t>участникам и условия их допуска</w:t>
      </w:r>
    </w:p>
    <w:p w:rsidR="003A7F07" w:rsidRDefault="003A7F07" w:rsidP="003A7F07">
      <w:pPr>
        <w:pStyle w:val="a3"/>
        <w:numPr>
          <w:ilvl w:val="1"/>
          <w:numId w:val="2"/>
        </w:numPr>
        <w:ind w:left="0" w:firstLine="720"/>
      </w:pPr>
      <w:r>
        <w:lastRenderedPageBreak/>
        <w:t xml:space="preserve">Участниками </w:t>
      </w:r>
      <w:r w:rsidR="003C3E31">
        <w:t xml:space="preserve">соревнований </w:t>
      </w:r>
      <w:r>
        <w:t>до</w:t>
      </w:r>
      <w:r w:rsidR="00C4386A">
        <w:t>л</w:t>
      </w:r>
      <w:r>
        <w:t xml:space="preserve">жны быть обучающиеся </w:t>
      </w:r>
      <w:r w:rsidR="00F046B0">
        <w:t>обще</w:t>
      </w:r>
      <w:r>
        <w:t>образовательных организаций</w:t>
      </w:r>
      <w:r w:rsidR="00F046B0">
        <w:t xml:space="preserve"> и</w:t>
      </w:r>
      <w:r>
        <w:t xml:space="preserve"> СПО системы Департамента образования города Москвы</w:t>
      </w:r>
      <w:r w:rsidR="008701B6">
        <w:t xml:space="preserve">, имеющие квалификацию не ниже 6 </w:t>
      </w:r>
      <w:proofErr w:type="spellStart"/>
      <w:r w:rsidR="008701B6">
        <w:t>гыпа</w:t>
      </w:r>
      <w:proofErr w:type="spellEnd"/>
      <w:r w:rsidR="008701B6">
        <w:t xml:space="preserve"> (зелёный пояс)</w:t>
      </w:r>
      <w:r w:rsidR="00F046B0">
        <w:t>.</w:t>
      </w:r>
    </w:p>
    <w:p w:rsidR="003A7F07" w:rsidRPr="00823243" w:rsidRDefault="00B34A65" w:rsidP="003A7F07">
      <w:pPr>
        <w:pStyle w:val="a3"/>
        <w:numPr>
          <w:ilvl w:val="1"/>
          <w:numId w:val="2"/>
        </w:numPr>
        <w:ind w:left="0" w:firstLine="720"/>
      </w:pPr>
      <w:r>
        <w:t>В</w:t>
      </w:r>
      <w:r w:rsidR="003A7F07" w:rsidRPr="00823243">
        <w:t xml:space="preserve"> соревнованиях принимают</w:t>
      </w:r>
      <w:r>
        <w:t xml:space="preserve"> </w:t>
      </w:r>
      <w:r w:rsidRPr="00823243">
        <w:t>участие</w:t>
      </w:r>
      <w:r w:rsidR="003A7F07" w:rsidRPr="00823243">
        <w:t xml:space="preserve"> обучающиеся, допущенные по состоянию здоровья врачом.</w:t>
      </w:r>
    </w:p>
    <w:p w:rsidR="003A7F07" w:rsidRPr="00DF3064" w:rsidRDefault="003A7F07" w:rsidP="003A7F07">
      <w:pPr>
        <w:ind w:firstLine="709"/>
        <w:rPr>
          <w:sz w:val="28"/>
          <w:szCs w:val="28"/>
        </w:rPr>
      </w:pPr>
      <w:r w:rsidRPr="00DF3064">
        <w:rPr>
          <w:sz w:val="28"/>
        </w:rPr>
        <w:t>4.</w:t>
      </w:r>
      <w:r>
        <w:rPr>
          <w:sz w:val="28"/>
        </w:rPr>
        <w:t>3</w:t>
      </w:r>
      <w:r w:rsidRPr="00DF3064">
        <w:rPr>
          <w:sz w:val="28"/>
        </w:rPr>
        <w:t>.</w:t>
      </w:r>
      <w:r>
        <w:rPr>
          <w:sz w:val="28"/>
          <w:szCs w:val="28"/>
        </w:rPr>
        <w:tab/>
      </w:r>
      <w:r w:rsidRPr="00DF3064">
        <w:rPr>
          <w:sz w:val="28"/>
          <w:szCs w:val="28"/>
        </w:rPr>
        <w:t xml:space="preserve">Обучающиеся образовательных организаций участвуют в </w:t>
      </w:r>
      <w:r w:rsidR="003C3E31">
        <w:rPr>
          <w:sz w:val="28"/>
          <w:szCs w:val="28"/>
        </w:rPr>
        <w:t>соревнованиях</w:t>
      </w:r>
      <w:r w:rsidRPr="00DF3064">
        <w:rPr>
          <w:sz w:val="28"/>
          <w:szCs w:val="28"/>
        </w:rPr>
        <w:t xml:space="preserve"> по территориальному признаку, который определяется в соответствии с территориальной принадлежностью </w:t>
      </w:r>
      <w:r w:rsidR="00F046B0">
        <w:rPr>
          <w:sz w:val="28"/>
          <w:szCs w:val="28"/>
        </w:rPr>
        <w:t>обще</w:t>
      </w:r>
      <w:r w:rsidRPr="00DF3064">
        <w:rPr>
          <w:sz w:val="28"/>
          <w:szCs w:val="28"/>
        </w:rPr>
        <w:t>образовательной организаци</w:t>
      </w:r>
      <w:r>
        <w:rPr>
          <w:sz w:val="28"/>
          <w:szCs w:val="28"/>
        </w:rPr>
        <w:t>и или СПО</w:t>
      </w:r>
      <w:r w:rsidRPr="00DF3064">
        <w:rPr>
          <w:sz w:val="28"/>
          <w:szCs w:val="28"/>
        </w:rPr>
        <w:t>.</w:t>
      </w:r>
    </w:p>
    <w:p w:rsidR="003A7F07" w:rsidRPr="00DF3064" w:rsidRDefault="003A7F07" w:rsidP="003A7F07">
      <w:pPr>
        <w:ind w:firstLine="709"/>
        <w:rPr>
          <w:sz w:val="28"/>
          <w:szCs w:val="28"/>
        </w:rPr>
      </w:pPr>
      <w:r w:rsidRPr="00DF3064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DF3064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CD2B46">
        <w:rPr>
          <w:sz w:val="28"/>
          <w:szCs w:val="28"/>
        </w:rPr>
        <w:t>Обучающиеся специализированных спортивных классо</w:t>
      </w:r>
      <w:r w:rsidR="00B34A65">
        <w:rPr>
          <w:sz w:val="28"/>
          <w:szCs w:val="28"/>
        </w:rPr>
        <w:t xml:space="preserve">в и воспитанники СДЮШОР, ДЮСШ </w:t>
      </w:r>
      <w:r w:rsidRPr="00CD2B46">
        <w:rPr>
          <w:sz w:val="28"/>
          <w:szCs w:val="28"/>
        </w:rPr>
        <w:t>не допускаются к участию в</w:t>
      </w:r>
      <w:r>
        <w:rPr>
          <w:sz w:val="28"/>
          <w:szCs w:val="28"/>
        </w:rPr>
        <w:t xml:space="preserve"> соревнованиях по профильным видам спорта.</w:t>
      </w:r>
    </w:p>
    <w:p w:rsidR="003A7F07" w:rsidRPr="00DF3064" w:rsidRDefault="003A7F07" w:rsidP="003A7F07">
      <w:pPr>
        <w:ind w:firstLine="709"/>
        <w:rPr>
          <w:sz w:val="28"/>
          <w:szCs w:val="28"/>
        </w:rPr>
      </w:pPr>
      <w:r>
        <w:rPr>
          <w:sz w:val="28"/>
        </w:rPr>
        <w:t>4.5</w:t>
      </w:r>
      <w:r w:rsidRPr="00DF3064">
        <w:rPr>
          <w:sz w:val="28"/>
        </w:rPr>
        <w:t>.</w:t>
      </w:r>
      <w:r>
        <w:rPr>
          <w:sz w:val="28"/>
        </w:rPr>
        <w:tab/>
      </w:r>
      <w:r w:rsidRPr="00DF3064">
        <w:rPr>
          <w:sz w:val="28"/>
          <w:szCs w:val="28"/>
        </w:rPr>
        <w:t>Допуск участников к соревнованиям пр</w:t>
      </w:r>
      <w:r>
        <w:rPr>
          <w:sz w:val="28"/>
          <w:szCs w:val="28"/>
        </w:rPr>
        <w:t xml:space="preserve">оизводится на основании заявки </w:t>
      </w:r>
      <w:r w:rsidRPr="00DF3064">
        <w:rPr>
          <w:sz w:val="28"/>
          <w:szCs w:val="28"/>
        </w:rPr>
        <w:t xml:space="preserve">установленной формы поданной в печатном виде, подписанной представителем команды, и заверенной директором образовательной организации и врачом. На заявке должна стоять печать образовательной организации и треугольная печать медицинского учреждения. Допуск и подпись врача ставится в заявке напротив каждой фамилии. </w:t>
      </w:r>
      <w:r w:rsidRPr="00DF3064">
        <w:rPr>
          <w:bCs/>
          <w:sz w:val="28"/>
          <w:szCs w:val="28"/>
        </w:rPr>
        <w:t xml:space="preserve">Разрешается оформление личных справок участника с допуском врача к соревнованиям с приложением их к заявке. </w:t>
      </w:r>
      <w:r w:rsidRPr="00DF3064">
        <w:rPr>
          <w:sz w:val="28"/>
        </w:rPr>
        <w:t>Процедуру допуска команд и участников к соревновани</w:t>
      </w:r>
      <w:r>
        <w:rPr>
          <w:sz w:val="28"/>
        </w:rPr>
        <w:t>ям осуществляет</w:t>
      </w:r>
      <w:r w:rsidRPr="00DF3064">
        <w:rPr>
          <w:sz w:val="28"/>
        </w:rPr>
        <w:t xml:space="preserve"> </w:t>
      </w:r>
      <w:r>
        <w:rPr>
          <w:sz w:val="28"/>
        </w:rPr>
        <w:t>комиссия по допуску</w:t>
      </w:r>
      <w:r w:rsidRPr="00DF3064">
        <w:rPr>
          <w:sz w:val="28"/>
        </w:rPr>
        <w:t xml:space="preserve">, </w:t>
      </w:r>
      <w:r>
        <w:rPr>
          <w:sz w:val="28"/>
        </w:rPr>
        <w:t>согласно положению соревнований по виду спорта.</w:t>
      </w:r>
    </w:p>
    <w:p w:rsidR="00F7429D" w:rsidRDefault="003A7F07" w:rsidP="003A7F07">
      <w:pPr>
        <w:shd w:val="clear" w:color="auto" w:fill="FFFFFF"/>
        <w:spacing w:before="312"/>
        <w:ind w:firstLine="708"/>
        <w:contextualSpacing/>
        <w:rPr>
          <w:sz w:val="28"/>
          <w:szCs w:val="28"/>
        </w:rPr>
      </w:pPr>
      <w:r w:rsidRPr="00DF3064">
        <w:rPr>
          <w:sz w:val="28"/>
          <w:szCs w:val="28"/>
        </w:rPr>
        <w:t xml:space="preserve">На каждого участника соревнований необходимо </w:t>
      </w:r>
      <w:r>
        <w:rPr>
          <w:sz w:val="28"/>
          <w:szCs w:val="28"/>
        </w:rPr>
        <w:t>иметь</w:t>
      </w:r>
      <w:r w:rsidR="00F7429D">
        <w:rPr>
          <w:sz w:val="28"/>
          <w:szCs w:val="28"/>
        </w:rPr>
        <w:t xml:space="preserve"> следующий пакет документов:</w:t>
      </w:r>
    </w:p>
    <w:p w:rsidR="00F7429D" w:rsidRDefault="00F7429D" w:rsidP="003A7F07">
      <w:pPr>
        <w:shd w:val="clear" w:color="auto" w:fill="FFFFFF"/>
        <w:spacing w:before="312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- общегражданский паспорт или свидетельство о рождении (для участников моложе 14 лет);</w:t>
      </w:r>
    </w:p>
    <w:p w:rsidR="003A7F07" w:rsidRDefault="00F7429D" w:rsidP="003A7F07">
      <w:pPr>
        <w:shd w:val="clear" w:color="auto" w:fill="FFFFFF"/>
        <w:spacing w:before="312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="003A7F07">
        <w:rPr>
          <w:sz w:val="28"/>
          <w:szCs w:val="28"/>
        </w:rPr>
        <w:t xml:space="preserve"> </w:t>
      </w:r>
      <w:r w:rsidR="003A7F07" w:rsidRPr="00DF3064">
        <w:rPr>
          <w:sz w:val="28"/>
          <w:szCs w:val="28"/>
        </w:rPr>
        <w:t xml:space="preserve">справку-подтверждение из образовательной организации с фотографией, подтверждающую, что он является </w:t>
      </w:r>
      <w:r w:rsidR="003A7F07">
        <w:rPr>
          <w:sz w:val="28"/>
          <w:szCs w:val="28"/>
        </w:rPr>
        <w:t>обучающимся</w:t>
      </w:r>
      <w:r w:rsidR="003A7F07" w:rsidRPr="00DF3064">
        <w:rPr>
          <w:sz w:val="28"/>
          <w:szCs w:val="28"/>
        </w:rPr>
        <w:t xml:space="preserve"> с указанием</w:t>
      </w:r>
      <w:r w:rsidR="003A7F07">
        <w:rPr>
          <w:sz w:val="28"/>
          <w:szCs w:val="28"/>
        </w:rPr>
        <w:t xml:space="preserve"> даты выдачи,</w:t>
      </w:r>
      <w:r w:rsidR="003A7F07" w:rsidRPr="00DF3064">
        <w:rPr>
          <w:sz w:val="28"/>
          <w:szCs w:val="28"/>
        </w:rPr>
        <w:t xml:space="preserve"> фамилии, имени, отчества, даты рождения и класса, заверенную директором образовательной организации (печать ставится на угол фотографии обучаю</w:t>
      </w:r>
      <w:r w:rsidR="003A7F07">
        <w:rPr>
          <w:sz w:val="28"/>
          <w:szCs w:val="28"/>
        </w:rPr>
        <w:t>щегося) или студе</w:t>
      </w:r>
      <w:r>
        <w:rPr>
          <w:sz w:val="28"/>
          <w:szCs w:val="28"/>
        </w:rPr>
        <w:t>нческий билет для студентов СПО;</w:t>
      </w:r>
    </w:p>
    <w:p w:rsidR="00F7429D" w:rsidRDefault="00F7429D" w:rsidP="003A7F07">
      <w:pPr>
        <w:shd w:val="clear" w:color="auto" w:fill="FFFFFF"/>
        <w:spacing w:before="312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- документ, подтверждающий стилевую квалификацию (сертификат);</w:t>
      </w:r>
    </w:p>
    <w:p w:rsidR="00F7429D" w:rsidRDefault="00F7429D" w:rsidP="003A7F07">
      <w:pPr>
        <w:shd w:val="clear" w:color="auto" w:fill="FFFFFF"/>
        <w:spacing w:before="312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- договор страхования от несчастного случая, действительный на момент соревнований (с 02 по 04  октября 2015 года);</w:t>
      </w:r>
    </w:p>
    <w:p w:rsidR="00F7429D" w:rsidRPr="00DF3064" w:rsidRDefault="00F7429D" w:rsidP="003A7F07">
      <w:pPr>
        <w:shd w:val="clear" w:color="auto" w:fill="FFFFFF"/>
        <w:spacing w:before="312"/>
        <w:ind w:firstLine="708"/>
        <w:contextualSpacing/>
        <w:rPr>
          <w:bCs/>
          <w:sz w:val="28"/>
          <w:szCs w:val="28"/>
        </w:rPr>
      </w:pPr>
      <w:r>
        <w:rPr>
          <w:sz w:val="28"/>
          <w:szCs w:val="28"/>
        </w:rPr>
        <w:t xml:space="preserve">- письменное разрешение от родителей на участие в соревнованиях. </w:t>
      </w:r>
    </w:p>
    <w:p w:rsidR="003A7F07" w:rsidRDefault="003A7F07" w:rsidP="003A7F07">
      <w:pPr>
        <w:spacing w:line="240" w:lineRule="atLeast"/>
        <w:ind w:firstLine="709"/>
        <w:rPr>
          <w:b/>
          <w:sz w:val="28"/>
        </w:rPr>
      </w:pPr>
      <w:r w:rsidRPr="00DF3064">
        <w:rPr>
          <w:sz w:val="28"/>
        </w:rPr>
        <w:t>4.</w:t>
      </w:r>
      <w:r>
        <w:rPr>
          <w:sz w:val="28"/>
        </w:rPr>
        <w:t>6</w:t>
      </w:r>
      <w:r w:rsidRPr="00DF3064">
        <w:rPr>
          <w:sz w:val="28"/>
        </w:rPr>
        <w:t>.</w:t>
      </w:r>
      <w:r>
        <w:rPr>
          <w:sz w:val="28"/>
        </w:rPr>
        <w:tab/>
      </w:r>
      <w:r w:rsidRPr="00DF3064">
        <w:rPr>
          <w:sz w:val="28"/>
        </w:rPr>
        <w:t>Допуск команды образовательн</w:t>
      </w:r>
      <w:r w:rsidR="00B34A65">
        <w:rPr>
          <w:sz w:val="28"/>
        </w:rPr>
        <w:t>ой</w:t>
      </w:r>
      <w:r w:rsidRPr="00DF3064">
        <w:rPr>
          <w:sz w:val="28"/>
        </w:rPr>
        <w:t xml:space="preserve"> организаци</w:t>
      </w:r>
      <w:r w:rsidR="00B34A65">
        <w:rPr>
          <w:sz w:val="28"/>
        </w:rPr>
        <w:t>и</w:t>
      </w:r>
      <w:r w:rsidRPr="00DF3064">
        <w:rPr>
          <w:sz w:val="28"/>
        </w:rPr>
        <w:t xml:space="preserve"> комисси</w:t>
      </w:r>
      <w:r>
        <w:rPr>
          <w:sz w:val="28"/>
        </w:rPr>
        <w:t>ей</w:t>
      </w:r>
      <w:r w:rsidR="00F046B0">
        <w:rPr>
          <w:sz w:val="28"/>
        </w:rPr>
        <w:t xml:space="preserve"> по допуску</w:t>
      </w:r>
      <w:r>
        <w:rPr>
          <w:sz w:val="28"/>
        </w:rPr>
        <w:t xml:space="preserve"> </w:t>
      </w:r>
      <w:r w:rsidRPr="00DF3064">
        <w:rPr>
          <w:sz w:val="28"/>
        </w:rPr>
        <w:t>осуществляется только при наличии полного пакета документов, указанных в положении о соревнованиях, и в присутствии официального представителя команды.</w:t>
      </w:r>
    </w:p>
    <w:p w:rsidR="003A7F07" w:rsidRDefault="003A7F07" w:rsidP="003A7F07">
      <w:pPr>
        <w:spacing w:line="240" w:lineRule="atLeast"/>
        <w:ind w:firstLine="709"/>
        <w:rPr>
          <w:sz w:val="28"/>
        </w:rPr>
      </w:pPr>
      <w:r w:rsidRPr="000E002F">
        <w:rPr>
          <w:sz w:val="28"/>
        </w:rPr>
        <w:t>4.</w:t>
      </w:r>
      <w:r>
        <w:rPr>
          <w:sz w:val="28"/>
        </w:rPr>
        <w:t>7</w:t>
      </w:r>
      <w:r w:rsidRPr="000E002F">
        <w:rPr>
          <w:sz w:val="28"/>
        </w:rPr>
        <w:t>.</w:t>
      </w:r>
      <w:r w:rsidRPr="000E002F">
        <w:rPr>
          <w:sz w:val="28"/>
        </w:rPr>
        <w:tab/>
        <w:t>Техника безопасности</w:t>
      </w:r>
      <w:r>
        <w:rPr>
          <w:sz w:val="28"/>
        </w:rPr>
        <w:t xml:space="preserve"> участников соревнований:</w:t>
      </w:r>
    </w:p>
    <w:p w:rsidR="003A7F07" w:rsidRDefault="003A7F07" w:rsidP="003A7F07">
      <w:pPr>
        <w:spacing w:line="240" w:lineRule="atLeast"/>
        <w:ind w:firstLine="709"/>
        <w:rPr>
          <w:sz w:val="28"/>
        </w:rPr>
      </w:pPr>
      <w:r>
        <w:rPr>
          <w:sz w:val="28"/>
        </w:rPr>
        <w:t xml:space="preserve">Спортивная соревновательная форма, спортивный инвентарь и оборудование должны соответствовать требованиям, указанным в Правилах соревнований по </w:t>
      </w:r>
      <w:proofErr w:type="spellStart"/>
      <w:r>
        <w:rPr>
          <w:sz w:val="28"/>
        </w:rPr>
        <w:t>тхэквондо</w:t>
      </w:r>
      <w:proofErr w:type="spellEnd"/>
      <w:r w:rsidR="00B34A65">
        <w:rPr>
          <w:sz w:val="28"/>
        </w:rPr>
        <w:t xml:space="preserve"> (ИТФ)</w:t>
      </w:r>
      <w:r>
        <w:rPr>
          <w:sz w:val="28"/>
        </w:rPr>
        <w:t>.</w:t>
      </w:r>
    </w:p>
    <w:p w:rsidR="003A7F07" w:rsidRDefault="003A7F07" w:rsidP="003A7F07">
      <w:pPr>
        <w:pStyle w:val="normal"/>
        <w:widowControl w:val="0"/>
        <w:spacing w:line="24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Все спортсмены, выступающие по </w:t>
      </w:r>
      <w:proofErr w:type="spellStart"/>
      <w:r>
        <w:rPr>
          <w:rFonts w:ascii="Times New Roman" w:eastAsia="Times New Roman" w:hAnsi="Times New Roman" w:cs="Times New Roman"/>
          <w:sz w:val="28"/>
        </w:rPr>
        <w:t>тхэквондо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046B0"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sz w:val="28"/>
        </w:rPr>
        <w:t>ИТФ</w:t>
      </w:r>
      <w:r w:rsidR="00F046B0"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 xml:space="preserve"> должны иметь:</w:t>
      </w:r>
    </w:p>
    <w:p w:rsidR="003A7F07" w:rsidRDefault="003A7F07" w:rsidP="003A7F07">
      <w:pPr>
        <w:pStyle w:val="normal"/>
        <w:widowControl w:val="0"/>
        <w:spacing w:line="24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добок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установленного образца;</w:t>
      </w:r>
    </w:p>
    <w:p w:rsidR="003A7F07" w:rsidRDefault="003A7F07" w:rsidP="003A7F07">
      <w:pPr>
        <w:pStyle w:val="normal"/>
        <w:widowControl w:val="0"/>
        <w:spacing w:line="24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</w:rPr>
        <w:t>- футы установленного образца с закрытой пяткой;</w:t>
      </w:r>
    </w:p>
    <w:p w:rsidR="003A7F07" w:rsidRDefault="003A7F07" w:rsidP="003A7F07">
      <w:pPr>
        <w:pStyle w:val="normal"/>
        <w:widowControl w:val="0"/>
        <w:spacing w:line="24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</w:rPr>
        <w:t>- перчатки установленного образца с закрытыми пальцами и открытой ладонью;</w:t>
      </w:r>
    </w:p>
    <w:p w:rsidR="003A7F07" w:rsidRDefault="003A7F07" w:rsidP="003A7F07">
      <w:pPr>
        <w:pStyle w:val="normal"/>
        <w:widowControl w:val="0"/>
        <w:spacing w:line="24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</w:rPr>
        <w:t>- шлем, закрывающий полностью голову, с открытой лицевой частью;</w:t>
      </w:r>
    </w:p>
    <w:p w:rsidR="003A7F07" w:rsidRDefault="003A7F07" w:rsidP="003A7F07">
      <w:pPr>
        <w:pStyle w:val="normal"/>
        <w:widowControl w:val="0"/>
        <w:spacing w:line="24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капа-назубник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3A7F07" w:rsidRDefault="003A7F07" w:rsidP="003A7F07">
      <w:pPr>
        <w:pStyle w:val="normal"/>
        <w:widowControl w:val="0"/>
        <w:spacing w:line="24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</w:rPr>
        <w:t>- паховая раковина;</w:t>
      </w:r>
    </w:p>
    <w:p w:rsidR="003A7F07" w:rsidRDefault="003A7F07" w:rsidP="003A7F07">
      <w:pPr>
        <w:pStyle w:val="normal"/>
        <w:widowControl w:val="0"/>
        <w:spacing w:line="24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</w:rPr>
        <w:t>- для девушек и юниорок - протектор на грудь;</w:t>
      </w:r>
    </w:p>
    <w:p w:rsidR="003A7F07" w:rsidRDefault="003A7F07" w:rsidP="003A7F07">
      <w:pPr>
        <w:pStyle w:val="normal"/>
        <w:widowControl w:val="0"/>
        <w:spacing w:line="24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</w:rPr>
        <w:t>- по желанию дополнительно могут использоваться защита голени и предплечья.</w:t>
      </w:r>
    </w:p>
    <w:p w:rsidR="003A7F07" w:rsidRDefault="003A7F07" w:rsidP="003A7F07">
      <w:pPr>
        <w:pStyle w:val="normal"/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Вся экипировка и защитное снаряжение не должны содержать пластиковых, металлических и других твердых либо острых элементов, способных нанести травму спортсменам.</w:t>
      </w:r>
    </w:p>
    <w:p w:rsidR="003A7F07" w:rsidRPr="00DF3064" w:rsidRDefault="003A7F07" w:rsidP="00D556B4">
      <w:pPr>
        <w:tabs>
          <w:tab w:val="num" w:pos="502"/>
        </w:tabs>
        <w:spacing w:before="240" w:after="240"/>
        <w:ind w:firstLine="709"/>
        <w:jc w:val="center"/>
        <w:rPr>
          <w:b/>
          <w:sz w:val="28"/>
        </w:rPr>
      </w:pPr>
      <w:r w:rsidRPr="00DF3064">
        <w:rPr>
          <w:b/>
          <w:sz w:val="28"/>
        </w:rPr>
        <w:t xml:space="preserve">5. </w:t>
      </w:r>
      <w:r>
        <w:rPr>
          <w:b/>
          <w:sz w:val="28"/>
        </w:rPr>
        <w:t>Программа соревнований</w:t>
      </w:r>
    </w:p>
    <w:p w:rsidR="003A7F07" w:rsidRDefault="003A7F07" w:rsidP="00B34A65">
      <w:pPr>
        <w:pStyle w:val="normal"/>
        <w:widowControl w:val="0"/>
        <w:ind w:left="-29" w:firstLine="720"/>
        <w:jc w:val="both"/>
      </w:pPr>
      <w:r>
        <w:rPr>
          <w:rFonts w:ascii="Times New Roman" w:eastAsia="Times New Roman" w:hAnsi="Times New Roman" w:cs="Times New Roman"/>
          <w:sz w:val="28"/>
        </w:rPr>
        <w:t>5.1.</w:t>
      </w:r>
      <w:r>
        <w:rPr>
          <w:rFonts w:ascii="Times New Roman" w:eastAsia="Times New Roman" w:hAnsi="Times New Roman" w:cs="Times New Roman"/>
          <w:sz w:val="28"/>
        </w:rPr>
        <w:tab/>
        <w:t xml:space="preserve">Соревнования проводятся по утвержденным правилам вида спорта </w:t>
      </w:r>
      <w:proofErr w:type="spellStart"/>
      <w:r>
        <w:rPr>
          <w:rFonts w:ascii="Times New Roman" w:eastAsia="Times New Roman" w:hAnsi="Times New Roman" w:cs="Times New Roman"/>
          <w:sz w:val="28"/>
        </w:rPr>
        <w:t>тхэквондо</w:t>
      </w:r>
      <w:proofErr w:type="spellEnd"/>
      <w:r w:rsidR="00F046B0">
        <w:rPr>
          <w:rFonts w:ascii="Times New Roman" w:eastAsia="Times New Roman" w:hAnsi="Times New Roman" w:cs="Times New Roman"/>
          <w:sz w:val="28"/>
        </w:rPr>
        <w:t xml:space="preserve"> (</w:t>
      </w:r>
      <w:r>
        <w:rPr>
          <w:rFonts w:ascii="Times New Roman" w:eastAsia="Times New Roman" w:hAnsi="Times New Roman" w:cs="Times New Roman"/>
          <w:sz w:val="28"/>
        </w:rPr>
        <w:t>ИТФ</w:t>
      </w:r>
      <w:r w:rsidR="00F046B0"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3A7F07" w:rsidRDefault="003A7F07" w:rsidP="00B34A65">
      <w:pPr>
        <w:pStyle w:val="normal"/>
        <w:widowControl w:val="0"/>
        <w:ind w:left="20" w:right="40" w:firstLine="680"/>
        <w:jc w:val="both"/>
      </w:pPr>
      <w:r>
        <w:rPr>
          <w:rFonts w:ascii="Times New Roman" w:eastAsia="Times New Roman" w:hAnsi="Times New Roman" w:cs="Times New Roman"/>
          <w:sz w:val="28"/>
        </w:rPr>
        <w:t>5.2.</w:t>
      </w:r>
      <w:r>
        <w:rPr>
          <w:rFonts w:ascii="Times New Roman" w:eastAsia="Times New Roman" w:hAnsi="Times New Roman" w:cs="Times New Roman"/>
          <w:sz w:val="28"/>
        </w:rPr>
        <w:tab/>
        <w:t xml:space="preserve">Соревнования проводятся в двух видах программы: </w:t>
      </w:r>
      <w:proofErr w:type="spellStart"/>
      <w:r>
        <w:rPr>
          <w:rFonts w:ascii="Times New Roman" w:eastAsia="Times New Roman" w:hAnsi="Times New Roman" w:cs="Times New Roman"/>
          <w:sz w:val="28"/>
        </w:rPr>
        <w:t>Туль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(формальные комплексы) и </w:t>
      </w:r>
      <w:proofErr w:type="spellStart"/>
      <w:r>
        <w:rPr>
          <w:rFonts w:ascii="Times New Roman" w:eastAsia="Times New Roman" w:hAnsi="Times New Roman" w:cs="Times New Roman"/>
          <w:sz w:val="28"/>
        </w:rPr>
        <w:t>Масоги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(поединки).</w:t>
      </w:r>
    </w:p>
    <w:p w:rsidR="003A7F07" w:rsidRDefault="003A7F07" w:rsidP="00B34A65">
      <w:pPr>
        <w:pStyle w:val="normal"/>
        <w:widowControl w:val="0"/>
        <w:spacing w:line="240" w:lineRule="auto"/>
        <w:ind w:left="20" w:right="40"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ТУЛЬ (формальные комплексы)</w:t>
      </w:r>
    </w:p>
    <w:p w:rsidR="003A7F07" w:rsidRPr="005210F5" w:rsidRDefault="003A7F07" w:rsidP="00B34A65">
      <w:pPr>
        <w:pStyle w:val="normal"/>
        <w:widowControl w:val="0"/>
        <w:spacing w:line="240" w:lineRule="auto"/>
        <w:ind w:left="20" w:right="40"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0F5">
        <w:rPr>
          <w:rFonts w:ascii="Times New Roman" w:hAnsi="Times New Roman" w:cs="Times New Roman"/>
          <w:color w:val="auto"/>
          <w:sz w:val="28"/>
          <w:szCs w:val="28"/>
        </w:rPr>
        <w:t xml:space="preserve">До финалов спортсмены демонстрируют один </w:t>
      </w:r>
      <w:proofErr w:type="spellStart"/>
      <w:r w:rsidRPr="005210F5">
        <w:rPr>
          <w:rFonts w:ascii="Times New Roman" w:hAnsi="Times New Roman" w:cs="Times New Roman"/>
          <w:color w:val="auto"/>
          <w:sz w:val="28"/>
          <w:szCs w:val="28"/>
        </w:rPr>
        <w:t>туль</w:t>
      </w:r>
      <w:proofErr w:type="spellEnd"/>
      <w:r w:rsidRPr="005210F5">
        <w:rPr>
          <w:rFonts w:ascii="Times New Roman" w:hAnsi="Times New Roman" w:cs="Times New Roman"/>
          <w:color w:val="auto"/>
          <w:sz w:val="28"/>
          <w:szCs w:val="28"/>
        </w:rPr>
        <w:t xml:space="preserve"> по требованию судей (в соответствии с имеющей квалификацией), в финале выполняется сначала </w:t>
      </w:r>
      <w:proofErr w:type="spellStart"/>
      <w:r w:rsidRPr="005210F5">
        <w:rPr>
          <w:rFonts w:ascii="Times New Roman" w:hAnsi="Times New Roman" w:cs="Times New Roman"/>
          <w:color w:val="auto"/>
          <w:sz w:val="28"/>
          <w:szCs w:val="28"/>
        </w:rPr>
        <w:t>туль</w:t>
      </w:r>
      <w:proofErr w:type="spellEnd"/>
      <w:r w:rsidRPr="005210F5">
        <w:rPr>
          <w:rFonts w:ascii="Times New Roman" w:hAnsi="Times New Roman" w:cs="Times New Roman"/>
          <w:color w:val="auto"/>
          <w:sz w:val="28"/>
          <w:szCs w:val="28"/>
        </w:rPr>
        <w:t xml:space="preserve"> по выбору, потом заказной (в соответствии с имеющей квалификацией).</w:t>
      </w:r>
    </w:p>
    <w:p w:rsidR="003A7F07" w:rsidRDefault="003A7F07" w:rsidP="00B34A65">
      <w:pPr>
        <w:pStyle w:val="normal"/>
        <w:widowControl w:val="0"/>
        <w:spacing w:line="240" w:lineRule="auto"/>
        <w:ind w:left="20" w:right="40" w:firstLine="680"/>
        <w:jc w:val="both"/>
      </w:pPr>
      <w:r>
        <w:rPr>
          <w:rFonts w:ascii="Times New Roman" w:eastAsia="Times New Roman" w:hAnsi="Times New Roman" w:cs="Times New Roman"/>
          <w:sz w:val="28"/>
        </w:rPr>
        <w:t>Юноши:  10-11 лет, 12-13 лет,</w:t>
      </w:r>
      <w:r w:rsidRPr="00A07DE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14-17 лет</w:t>
      </w:r>
    </w:p>
    <w:p w:rsidR="003A7F07" w:rsidRDefault="003A7F07" w:rsidP="00D556B4">
      <w:pPr>
        <w:pStyle w:val="normal"/>
        <w:widowControl w:val="0"/>
        <w:spacing w:after="240" w:line="240" w:lineRule="auto"/>
        <w:ind w:left="20" w:right="40"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Девушки: 10-11 лет, 12-13 лет,</w:t>
      </w:r>
      <w:r w:rsidRPr="00A07DE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14-17 лет</w:t>
      </w:r>
    </w:p>
    <w:p w:rsidR="003A7F07" w:rsidRDefault="003A7F07" w:rsidP="00B34A65">
      <w:pPr>
        <w:pStyle w:val="normal"/>
        <w:widowControl w:val="0"/>
        <w:spacing w:line="240" w:lineRule="auto"/>
        <w:ind w:left="20" w:right="40" w:firstLine="680"/>
        <w:jc w:val="both"/>
      </w:pPr>
      <w:r>
        <w:rPr>
          <w:rFonts w:ascii="Times New Roman" w:eastAsia="Times New Roman" w:hAnsi="Times New Roman" w:cs="Times New Roman"/>
          <w:sz w:val="28"/>
        </w:rPr>
        <w:t>МАСОГИ</w:t>
      </w:r>
      <w:r w:rsidR="009D475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(поединки)</w:t>
      </w:r>
    </w:p>
    <w:p w:rsidR="003A7F07" w:rsidRDefault="003A7F07" w:rsidP="00B34A65">
      <w:pPr>
        <w:pStyle w:val="normal"/>
        <w:widowControl w:val="0"/>
        <w:spacing w:line="240" w:lineRule="auto"/>
        <w:ind w:left="20" w:right="40" w:firstLine="680"/>
        <w:jc w:val="both"/>
      </w:pPr>
      <w:r>
        <w:rPr>
          <w:rFonts w:ascii="Times New Roman" w:eastAsia="Times New Roman" w:hAnsi="Times New Roman" w:cs="Times New Roman"/>
          <w:sz w:val="28"/>
        </w:rPr>
        <w:t>Весовые категории:</w:t>
      </w:r>
    </w:p>
    <w:p w:rsidR="003A7F07" w:rsidRPr="00A07DE8" w:rsidRDefault="003A7F07" w:rsidP="00B34A65">
      <w:pPr>
        <w:pStyle w:val="normal"/>
        <w:widowControl w:val="0"/>
        <w:spacing w:line="240" w:lineRule="auto"/>
        <w:ind w:left="20" w:right="40" w:firstLine="680"/>
        <w:jc w:val="both"/>
        <w:rPr>
          <w:sz w:val="28"/>
          <w:szCs w:val="28"/>
        </w:rPr>
      </w:pPr>
      <w:proofErr w:type="gramStart"/>
      <w:r w:rsidRPr="00A07DE8">
        <w:rPr>
          <w:rFonts w:ascii="Times New Roman" w:eastAsia="Times New Roman" w:hAnsi="Times New Roman" w:cs="Times New Roman"/>
          <w:sz w:val="28"/>
          <w:szCs w:val="28"/>
        </w:rPr>
        <w:t>Младшие юноши 10-11 лет, весовые категории:  26 кг,  30 кг,  34 кг,  38 кг,  42 кг,  46 кг, св.  46 кг.</w:t>
      </w:r>
      <w:proofErr w:type="gramEnd"/>
    </w:p>
    <w:p w:rsidR="003A7F07" w:rsidRDefault="003A7F07" w:rsidP="00B34A65">
      <w:pPr>
        <w:pStyle w:val="normal"/>
        <w:widowControl w:val="0"/>
        <w:spacing w:line="240" w:lineRule="auto"/>
        <w:ind w:left="20" w:right="40" w:firstLine="68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Младшие девушки 10-11 лет весовые категории:  26 кг,  </w:t>
      </w:r>
      <w:r w:rsidRPr="0088771C">
        <w:rPr>
          <w:rFonts w:ascii="Times New Roman" w:eastAsia="Times New Roman" w:hAnsi="Times New Roman" w:cs="Times New Roman"/>
          <w:sz w:val="28"/>
        </w:rPr>
        <w:t xml:space="preserve">30 </w:t>
      </w:r>
      <w:r>
        <w:rPr>
          <w:rFonts w:ascii="Times New Roman" w:eastAsia="Times New Roman" w:hAnsi="Times New Roman" w:cs="Times New Roman"/>
          <w:sz w:val="28"/>
        </w:rPr>
        <w:t>кг,  34 кг,  38 кг,  42 кг,  46 кг, св.  46 кг.</w:t>
      </w:r>
    </w:p>
    <w:p w:rsidR="003A7F07" w:rsidRDefault="003A7F07" w:rsidP="00B34A65">
      <w:pPr>
        <w:pStyle w:val="normal"/>
        <w:widowControl w:val="0"/>
        <w:spacing w:line="240" w:lineRule="auto"/>
        <w:ind w:left="20" w:right="40" w:firstLine="680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Юноши 12-13 лет, весовые категории:  35 кг,  40 кг,  45 кг,  50 кг,  55 кг,  60 кг, св. 60 кг.  </w:t>
      </w:r>
      <w:proofErr w:type="gramEnd"/>
    </w:p>
    <w:p w:rsidR="003A7F07" w:rsidRDefault="003A7F07" w:rsidP="00B34A65">
      <w:pPr>
        <w:pStyle w:val="normal"/>
        <w:widowControl w:val="0"/>
        <w:spacing w:line="240" w:lineRule="auto"/>
        <w:ind w:left="20" w:right="40" w:firstLine="680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Девушки 12-13 лет, весовые категории:  30 кг,  35 кг,  40 кг,  45 кг,  50 кг,  55 кг, св. 55 кг.</w:t>
      </w:r>
      <w:proofErr w:type="gramEnd"/>
    </w:p>
    <w:p w:rsidR="003A7F07" w:rsidRDefault="003A7F07" w:rsidP="00B34A65">
      <w:pPr>
        <w:pStyle w:val="normal"/>
        <w:widowControl w:val="0"/>
        <w:spacing w:line="240" w:lineRule="auto"/>
        <w:ind w:left="20" w:right="40" w:firstLine="680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Юниоры 14-17 лет, весовые категории:  45 кг,  51 кг,  57 кг,  63 кг,  70 кг,  75 кг, св. 75 кг.</w:t>
      </w:r>
      <w:proofErr w:type="gramEnd"/>
    </w:p>
    <w:p w:rsidR="003A7F07" w:rsidRDefault="003A7F07" w:rsidP="00D556B4">
      <w:pPr>
        <w:pStyle w:val="normal"/>
        <w:widowControl w:val="0"/>
        <w:spacing w:after="240" w:line="240" w:lineRule="auto"/>
        <w:ind w:left="20" w:right="40" w:firstLine="68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Юниорки</w:t>
      </w:r>
      <w:r w:rsidR="003F03CB">
        <w:rPr>
          <w:rFonts w:ascii="Times New Roman" w:eastAsia="Times New Roman" w:hAnsi="Times New Roman" w:cs="Times New Roman"/>
          <w:sz w:val="28"/>
        </w:rPr>
        <w:t xml:space="preserve"> 14-17 лет, весовые категории:  40 кг,  46 кг,  52 кг,  58 кг,  </w:t>
      </w:r>
      <w:r>
        <w:rPr>
          <w:rFonts w:ascii="Times New Roman" w:eastAsia="Times New Roman" w:hAnsi="Times New Roman" w:cs="Times New Roman"/>
          <w:sz w:val="28"/>
        </w:rPr>
        <w:t xml:space="preserve">64 кг,  70 кг, </w:t>
      </w:r>
      <w:r w:rsidR="003F03C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св. 70 кг.</w:t>
      </w:r>
      <w:proofErr w:type="gramEnd"/>
    </w:p>
    <w:p w:rsidR="00EF4907" w:rsidRDefault="00EF4907" w:rsidP="00D556B4">
      <w:pPr>
        <w:pStyle w:val="normal"/>
        <w:widowControl w:val="0"/>
        <w:spacing w:line="240" w:lineRule="auto"/>
        <w:ind w:left="20" w:right="40"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5.3.</w:t>
      </w:r>
      <w:r>
        <w:rPr>
          <w:rFonts w:ascii="Times New Roman" w:eastAsia="Times New Roman" w:hAnsi="Times New Roman" w:cs="Times New Roman"/>
          <w:sz w:val="28"/>
        </w:rPr>
        <w:tab/>
        <w:t>От образовательной организации к соревнованиям допускаются:</w:t>
      </w:r>
    </w:p>
    <w:p w:rsidR="00EF4907" w:rsidRDefault="00EF4907" w:rsidP="00D556B4">
      <w:pPr>
        <w:pStyle w:val="normal"/>
        <w:widowControl w:val="0"/>
        <w:spacing w:line="240" w:lineRule="auto"/>
        <w:ind w:left="20" w:right="40"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по </w:t>
      </w:r>
      <w:proofErr w:type="spellStart"/>
      <w:r>
        <w:rPr>
          <w:rFonts w:ascii="Times New Roman" w:eastAsia="Times New Roman" w:hAnsi="Times New Roman" w:cs="Times New Roman"/>
          <w:sz w:val="28"/>
        </w:rPr>
        <w:t>туль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до 4-х спортсменов в каждой возрастной группе;</w:t>
      </w:r>
    </w:p>
    <w:p w:rsidR="00EF4907" w:rsidRPr="00DF3064" w:rsidRDefault="00EF4907" w:rsidP="00EF4907">
      <w:pPr>
        <w:pStyle w:val="normal"/>
        <w:widowControl w:val="0"/>
        <w:spacing w:after="240" w:line="240" w:lineRule="auto"/>
        <w:ind w:left="20" w:right="40" w:firstLine="68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- по </w:t>
      </w:r>
      <w:proofErr w:type="spellStart"/>
      <w:r>
        <w:rPr>
          <w:rFonts w:ascii="Times New Roman" w:eastAsia="Times New Roman" w:hAnsi="Times New Roman" w:cs="Times New Roman"/>
          <w:sz w:val="28"/>
        </w:rPr>
        <w:t>масоги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количество спортсменов в каждой весовой и возрастной категории не ограничено.</w:t>
      </w:r>
    </w:p>
    <w:p w:rsidR="003A7F07" w:rsidRDefault="003A7F07" w:rsidP="00D556B4">
      <w:pPr>
        <w:pStyle w:val="normal"/>
        <w:widowControl w:val="0"/>
        <w:spacing w:after="240"/>
        <w:ind w:left="720" w:hanging="359"/>
        <w:jc w:val="center"/>
      </w:pPr>
      <w:r w:rsidRPr="0010096F">
        <w:rPr>
          <w:rFonts w:ascii="Times New Roman" w:hAnsi="Times New Roman" w:cs="Times New Roman"/>
          <w:b/>
          <w:sz w:val="28"/>
        </w:rPr>
        <w:t xml:space="preserve">6. </w:t>
      </w:r>
      <w:r>
        <w:rPr>
          <w:rFonts w:ascii="Times New Roman" w:eastAsia="Times New Roman" w:hAnsi="Times New Roman" w:cs="Times New Roman"/>
          <w:b/>
          <w:sz w:val="28"/>
        </w:rPr>
        <w:t>Условия подведения итогов</w:t>
      </w:r>
    </w:p>
    <w:p w:rsidR="003A7F07" w:rsidRDefault="003A7F07" w:rsidP="003A7F07">
      <w:pPr>
        <w:pStyle w:val="normal"/>
        <w:widowControl w:val="0"/>
        <w:ind w:left="-29" w:firstLine="720"/>
        <w:jc w:val="both"/>
      </w:pPr>
      <w:r>
        <w:rPr>
          <w:rFonts w:ascii="Times New Roman" w:eastAsia="Times New Roman" w:hAnsi="Times New Roman" w:cs="Times New Roman"/>
          <w:sz w:val="28"/>
        </w:rPr>
        <w:t>6.1.</w:t>
      </w:r>
      <w:r w:rsidR="004F60D9" w:rsidRPr="004F60D9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Соревнования проводятся с подведением личного зачета.</w:t>
      </w:r>
    </w:p>
    <w:p w:rsidR="003A7F07" w:rsidRDefault="003A7F07" w:rsidP="003A7F07">
      <w:pPr>
        <w:pStyle w:val="normal"/>
        <w:widowControl w:val="0"/>
        <w:ind w:left="-29" w:firstLine="720"/>
        <w:jc w:val="both"/>
      </w:pPr>
      <w:r>
        <w:rPr>
          <w:rFonts w:ascii="Times New Roman" w:eastAsia="Times New Roman" w:hAnsi="Times New Roman" w:cs="Times New Roman"/>
          <w:sz w:val="28"/>
        </w:rPr>
        <w:t>6.2.</w:t>
      </w:r>
      <w:r w:rsidR="004F60D9" w:rsidRPr="004F60D9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Соревнования проводятся по олимпийской системе выбывания. </w:t>
      </w:r>
    </w:p>
    <w:p w:rsidR="003A7F07" w:rsidRDefault="003A7F07" w:rsidP="003A7F07">
      <w:pPr>
        <w:pStyle w:val="normal"/>
        <w:widowControl w:val="0"/>
        <w:ind w:left="-29" w:firstLine="720"/>
        <w:jc w:val="both"/>
      </w:pPr>
      <w:r>
        <w:rPr>
          <w:rFonts w:ascii="Times New Roman" w:eastAsia="Times New Roman" w:hAnsi="Times New Roman" w:cs="Times New Roman"/>
          <w:sz w:val="28"/>
        </w:rPr>
        <w:t>6.3.</w:t>
      </w:r>
      <w:r w:rsidR="004F60D9" w:rsidRPr="004F60D9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Победителей и призеров соревнований  определяет судейская коллегия. </w:t>
      </w:r>
    </w:p>
    <w:p w:rsidR="003A7F07" w:rsidRPr="00DF3064" w:rsidRDefault="003A7F07" w:rsidP="003A7F07">
      <w:pPr>
        <w:tabs>
          <w:tab w:val="num" w:pos="502"/>
        </w:tabs>
        <w:spacing w:after="240"/>
        <w:jc w:val="center"/>
        <w:rPr>
          <w:b/>
          <w:sz w:val="28"/>
        </w:rPr>
      </w:pPr>
      <w:r w:rsidRPr="00DF3064">
        <w:rPr>
          <w:b/>
          <w:sz w:val="28"/>
        </w:rPr>
        <w:t>7. Награждение</w:t>
      </w:r>
    </w:p>
    <w:p w:rsidR="003A7F07" w:rsidRDefault="00B34A65" w:rsidP="003A7F07">
      <w:pPr>
        <w:pStyle w:val="a3"/>
        <w:ind w:firstLine="709"/>
        <w:rPr>
          <w:szCs w:val="28"/>
        </w:rPr>
      </w:pPr>
      <w:r>
        <w:t>7.1.</w:t>
      </w:r>
      <w:r>
        <w:tab/>
      </w:r>
      <w:r w:rsidR="003A7F07" w:rsidRPr="005210F5">
        <w:rPr>
          <w:szCs w:val="28"/>
        </w:rPr>
        <w:t>В каждо</w:t>
      </w:r>
      <w:r w:rsidR="003A7F07">
        <w:rPr>
          <w:szCs w:val="28"/>
        </w:rPr>
        <w:t>м</w:t>
      </w:r>
      <w:r w:rsidR="003A7F07" w:rsidRPr="005210F5">
        <w:rPr>
          <w:szCs w:val="28"/>
        </w:rPr>
        <w:t xml:space="preserve"> </w:t>
      </w:r>
      <w:r w:rsidR="003A7F07">
        <w:rPr>
          <w:szCs w:val="28"/>
        </w:rPr>
        <w:t>виде программы</w:t>
      </w:r>
      <w:r w:rsidR="003A7F07" w:rsidRPr="005210F5">
        <w:rPr>
          <w:szCs w:val="28"/>
        </w:rPr>
        <w:t xml:space="preserve"> (</w:t>
      </w:r>
      <w:proofErr w:type="spellStart"/>
      <w:r w:rsidR="003A7F07" w:rsidRPr="005210F5">
        <w:rPr>
          <w:szCs w:val="28"/>
        </w:rPr>
        <w:t>туль</w:t>
      </w:r>
      <w:proofErr w:type="spellEnd"/>
      <w:r w:rsidR="003A7F07" w:rsidRPr="005210F5">
        <w:rPr>
          <w:szCs w:val="28"/>
        </w:rPr>
        <w:t xml:space="preserve">, </w:t>
      </w:r>
      <w:proofErr w:type="spellStart"/>
      <w:r w:rsidR="003A7F07">
        <w:rPr>
          <w:szCs w:val="28"/>
        </w:rPr>
        <w:t>масоги</w:t>
      </w:r>
      <w:proofErr w:type="spellEnd"/>
      <w:r w:rsidR="003A7F07" w:rsidRPr="005210F5">
        <w:rPr>
          <w:szCs w:val="28"/>
        </w:rPr>
        <w:t xml:space="preserve">) </w:t>
      </w:r>
      <w:r w:rsidR="003C3E31">
        <w:rPr>
          <w:szCs w:val="28"/>
        </w:rPr>
        <w:t>призёры и победители</w:t>
      </w:r>
      <w:r w:rsidR="003A7F07" w:rsidRPr="005210F5">
        <w:rPr>
          <w:szCs w:val="28"/>
        </w:rPr>
        <w:t xml:space="preserve"> награждается дипломом</w:t>
      </w:r>
      <w:r w:rsidR="003A7F07">
        <w:rPr>
          <w:szCs w:val="28"/>
        </w:rPr>
        <w:t xml:space="preserve"> и медалью (1,</w:t>
      </w:r>
      <w:r w:rsidR="006D3A3A">
        <w:rPr>
          <w:szCs w:val="28"/>
        </w:rPr>
        <w:t xml:space="preserve"> </w:t>
      </w:r>
      <w:r w:rsidR="003A7F07">
        <w:rPr>
          <w:szCs w:val="28"/>
        </w:rPr>
        <w:t xml:space="preserve">2 и два </w:t>
      </w:r>
      <w:r w:rsidR="003A7F07" w:rsidRPr="005210F5">
        <w:rPr>
          <w:szCs w:val="28"/>
        </w:rPr>
        <w:t>3 мест</w:t>
      </w:r>
      <w:r w:rsidR="003A7F07">
        <w:rPr>
          <w:szCs w:val="28"/>
        </w:rPr>
        <w:t>а</w:t>
      </w:r>
      <w:r w:rsidR="003A7F07" w:rsidRPr="005210F5">
        <w:rPr>
          <w:szCs w:val="28"/>
        </w:rPr>
        <w:t>).</w:t>
      </w:r>
    </w:p>
    <w:p w:rsidR="003A7F07" w:rsidRPr="00DF3064" w:rsidRDefault="003A7F07" w:rsidP="003A7F07">
      <w:pPr>
        <w:tabs>
          <w:tab w:val="num" w:pos="502"/>
        </w:tabs>
        <w:spacing w:before="240" w:after="240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8. </w:t>
      </w:r>
      <w:r w:rsidRPr="00DF3064">
        <w:rPr>
          <w:b/>
          <w:sz w:val="28"/>
        </w:rPr>
        <w:t>Условия подачи и рассмотрения протестов</w:t>
      </w:r>
    </w:p>
    <w:p w:rsidR="003A7F07" w:rsidRPr="006A5BB6" w:rsidRDefault="003A7F07" w:rsidP="003A7F07">
      <w:pPr>
        <w:pStyle w:val="a8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Pr="006A5BB6">
        <w:rPr>
          <w:sz w:val="28"/>
          <w:szCs w:val="28"/>
        </w:rPr>
        <w:t>.1.</w:t>
      </w:r>
      <w:r w:rsidR="004F60D9" w:rsidRPr="004F60D9">
        <w:rPr>
          <w:sz w:val="28"/>
          <w:szCs w:val="28"/>
        </w:rPr>
        <w:tab/>
      </w:r>
      <w:r w:rsidRPr="006A5BB6">
        <w:rPr>
          <w:sz w:val="28"/>
          <w:szCs w:val="28"/>
        </w:rPr>
        <w:t>Протест</w:t>
      </w:r>
      <w:r>
        <w:rPr>
          <w:sz w:val="28"/>
          <w:szCs w:val="28"/>
        </w:rPr>
        <w:t xml:space="preserve"> </w:t>
      </w:r>
      <w:r w:rsidRPr="006A5BB6">
        <w:rPr>
          <w:sz w:val="28"/>
          <w:szCs w:val="28"/>
        </w:rPr>
        <w:t xml:space="preserve">подается </w:t>
      </w:r>
      <w:r>
        <w:rPr>
          <w:sz w:val="28"/>
          <w:szCs w:val="28"/>
        </w:rPr>
        <w:t xml:space="preserve">только </w:t>
      </w:r>
      <w:r w:rsidRPr="006A5BB6">
        <w:rPr>
          <w:sz w:val="28"/>
          <w:szCs w:val="28"/>
        </w:rPr>
        <w:t>представителем команды</w:t>
      </w:r>
      <w:r>
        <w:rPr>
          <w:sz w:val="28"/>
          <w:szCs w:val="28"/>
        </w:rPr>
        <w:t xml:space="preserve"> (указанным в заявке) </w:t>
      </w:r>
      <w:r w:rsidRPr="006A5BB6">
        <w:rPr>
          <w:sz w:val="28"/>
          <w:szCs w:val="28"/>
        </w:rPr>
        <w:t xml:space="preserve">в письменном виде главному судье </w:t>
      </w:r>
      <w:r>
        <w:rPr>
          <w:sz w:val="28"/>
          <w:szCs w:val="28"/>
        </w:rPr>
        <w:t>соревнований на нарушение конкретного пункта Положения или правил</w:t>
      </w:r>
      <w:r w:rsidRPr="006A5BB6">
        <w:rPr>
          <w:sz w:val="28"/>
          <w:szCs w:val="28"/>
        </w:rPr>
        <w:t xml:space="preserve">, в течение </w:t>
      </w:r>
      <w:r>
        <w:rPr>
          <w:sz w:val="28"/>
          <w:szCs w:val="28"/>
        </w:rPr>
        <w:t>круга соревнований в котором произошёл эпизод.</w:t>
      </w:r>
    </w:p>
    <w:p w:rsidR="003A7F07" w:rsidRPr="006A5BB6" w:rsidRDefault="003A7F07" w:rsidP="003A7F07">
      <w:pPr>
        <w:pStyle w:val="a8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Pr="006A5BB6">
        <w:rPr>
          <w:sz w:val="28"/>
          <w:szCs w:val="28"/>
        </w:rPr>
        <w:t>.2.</w:t>
      </w:r>
      <w:r w:rsidR="004F60D9" w:rsidRPr="004F60D9">
        <w:rPr>
          <w:sz w:val="28"/>
          <w:szCs w:val="28"/>
        </w:rPr>
        <w:tab/>
      </w:r>
      <w:r w:rsidRPr="006A5BB6">
        <w:rPr>
          <w:sz w:val="28"/>
          <w:szCs w:val="28"/>
        </w:rPr>
        <w:t>Не принимаются к рассмотрению несвоевременно поданные и не зафик</w:t>
      </w:r>
      <w:r w:rsidR="005A1C0B">
        <w:rPr>
          <w:sz w:val="28"/>
          <w:szCs w:val="28"/>
        </w:rPr>
        <w:t>сированные в протоколе протесты</w:t>
      </w:r>
      <w:r w:rsidR="003C3E31">
        <w:rPr>
          <w:sz w:val="28"/>
          <w:szCs w:val="28"/>
        </w:rPr>
        <w:t>,</w:t>
      </w:r>
      <w:r w:rsidR="003C3E31" w:rsidRPr="003C3E31">
        <w:rPr>
          <w:sz w:val="28"/>
          <w:szCs w:val="28"/>
        </w:rPr>
        <w:t xml:space="preserve"> </w:t>
      </w:r>
      <w:r w:rsidR="003C3E31" w:rsidRPr="006A5BB6">
        <w:rPr>
          <w:sz w:val="28"/>
          <w:szCs w:val="28"/>
        </w:rPr>
        <w:t xml:space="preserve">а так же, если они поданы на решения судей по случаям, имевшим </w:t>
      </w:r>
      <w:r w:rsidR="003C3E31">
        <w:rPr>
          <w:sz w:val="28"/>
          <w:szCs w:val="28"/>
        </w:rPr>
        <w:t>место в ходе соревнований.</w:t>
      </w:r>
    </w:p>
    <w:p w:rsidR="003A7F07" w:rsidRDefault="003A7F07" w:rsidP="003A7F07">
      <w:pPr>
        <w:pStyle w:val="a3"/>
        <w:spacing w:line="240" w:lineRule="atLeast"/>
        <w:ind w:firstLine="709"/>
      </w:pPr>
      <w:r>
        <w:t>8</w:t>
      </w:r>
      <w:r w:rsidRPr="002847F6">
        <w:t>.3.</w:t>
      </w:r>
      <w:r w:rsidR="004F60D9" w:rsidRPr="004F60D9">
        <w:tab/>
      </w:r>
      <w:r w:rsidRPr="002847F6">
        <w:t xml:space="preserve">Протест должен быть рассмотрен в течение 1 рабочего дня. Если команда, обратившаяся с протестом, или команда-соперник не согласны с ответом главного судьи соревнований в письменной форме, они могут направить апелляцию в </w:t>
      </w:r>
      <w:r>
        <w:rPr>
          <w:szCs w:val="28"/>
        </w:rPr>
        <w:t>ГБПОУ «Воробьевы горы»</w:t>
      </w:r>
      <w:r w:rsidRPr="002847F6">
        <w:t xml:space="preserve">. Апелляция по протесту должна быть рассмотрена </w:t>
      </w:r>
      <w:r>
        <w:rPr>
          <w:szCs w:val="28"/>
        </w:rPr>
        <w:t xml:space="preserve">ГБПОУ «Воробьевы горы» </w:t>
      </w:r>
      <w:r>
        <w:t xml:space="preserve">в течение </w:t>
      </w:r>
      <w:r w:rsidRPr="002847F6">
        <w:t>10 рабочих дней с момента ее регистрации. Конфликтная ситуация, возникшая в ходе соревнований, рассматривается в течение 10 рабочих дней с момента регистрации соответствующего заявления</w:t>
      </w:r>
      <w:r>
        <w:t>.</w:t>
      </w:r>
    </w:p>
    <w:p w:rsidR="003A7F07" w:rsidRPr="00156EBD" w:rsidRDefault="003A7F07" w:rsidP="003A7F07">
      <w:pPr>
        <w:pStyle w:val="a8"/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Pr="00156EBD">
        <w:rPr>
          <w:sz w:val="28"/>
          <w:szCs w:val="28"/>
        </w:rPr>
        <w:t>.4.</w:t>
      </w:r>
      <w:r w:rsidR="004F60D9" w:rsidRPr="004F60D9">
        <w:rPr>
          <w:sz w:val="28"/>
          <w:szCs w:val="28"/>
        </w:rPr>
        <w:tab/>
      </w:r>
      <w:r>
        <w:rPr>
          <w:sz w:val="28"/>
          <w:szCs w:val="28"/>
        </w:rPr>
        <w:t>ГБПОУ «Воробьевы горы»</w:t>
      </w:r>
      <w:r w:rsidRPr="00156EBD">
        <w:rPr>
          <w:sz w:val="28"/>
          <w:szCs w:val="28"/>
        </w:rPr>
        <w:t xml:space="preserve"> является последней инстанцией и его решение окончательное. В случае подтверждения нарушения правил комплектования (по составу, возрасту, территориальной принадлежности)</w:t>
      </w:r>
      <w:r>
        <w:rPr>
          <w:sz w:val="28"/>
          <w:szCs w:val="28"/>
        </w:rPr>
        <w:t xml:space="preserve">, команда снимается с данного этапа соревнований. </w:t>
      </w:r>
      <w:r w:rsidRPr="00156EBD">
        <w:rPr>
          <w:sz w:val="28"/>
          <w:szCs w:val="28"/>
        </w:rPr>
        <w:t xml:space="preserve">О случаях нарушения правил комплектования команд в письменном виде сообщается </w:t>
      </w:r>
      <w:r>
        <w:rPr>
          <w:sz w:val="28"/>
          <w:szCs w:val="28"/>
        </w:rPr>
        <w:t>в Департамент образования города Москвы</w:t>
      </w:r>
      <w:r w:rsidRPr="00156EBD">
        <w:rPr>
          <w:sz w:val="28"/>
          <w:szCs w:val="28"/>
        </w:rPr>
        <w:t xml:space="preserve">. </w:t>
      </w:r>
    </w:p>
    <w:p w:rsidR="003A7F07" w:rsidRDefault="003A7F07" w:rsidP="00D556B4">
      <w:pPr>
        <w:pStyle w:val="a8"/>
        <w:spacing w:after="240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Pr="00156EBD">
        <w:rPr>
          <w:sz w:val="28"/>
          <w:szCs w:val="28"/>
        </w:rPr>
        <w:t>.5.</w:t>
      </w:r>
      <w:r w:rsidR="004F60D9" w:rsidRPr="004F60D9">
        <w:rPr>
          <w:sz w:val="28"/>
          <w:szCs w:val="28"/>
        </w:rPr>
        <w:tab/>
      </w:r>
      <w:r w:rsidRPr="00156EBD">
        <w:rPr>
          <w:sz w:val="28"/>
          <w:szCs w:val="28"/>
        </w:rPr>
        <w:t>Лица,</w:t>
      </w:r>
      <w:r>
        <w:rPr>
          <w:sz w:val="28"/>
          <w:szCs w:val="28"/>
        </w:rPr>
        <w:t xml:space="preserve"> допустившие </w:t>
      </w:r>
      <w:r w:rsidRPr="00156EBD">
        <w:rPr>
          <w:sz w:val="28"/>
          <w:szCs w:val="28"/>
        </w:rPr>
        <w:t>нарушения требований</w:t>
      </w:r>
      <w:r>
        <w:rPr>
          <w:sz w:val="28"/>
          <w:szCs w:val="28"/>
        </w:rPr>
        <w:t xml:space="preserve"> положения </w:t>
      </w:r>
      <w:r w:rsidRPr="00156EBD">
        <w:rPr>
          <w:sz w:val="28"/>
          <w:szCs w:val="28"/>
        </w:rPr>
        <w:t>и</w:t>
      </w:r>
      <w:r>
        <w:rPr>
          <w:sz w:val="28"/>
          <w:szCs w:val="28"/>
        </w:rPr>
        <w:t xml:space="preserve"> правил соревнований, а также антипедагогическое</w:t>
      </w:r>
      <w:r w:rsidRPr="00156EBD">
        <w:rPr>
          <w:sz w:val="28"/>
          <w:szCs w:val="28"/>
        </w:rPr>
        <w:t xml:space="preserve"> </w:t>
      </w:r>
      <w:r>
        <w:rPr>
          <w:sz w:val="28"/>
          <w:szCs w:val="28"/>
        </w:rPr>
        <w:t>поведение,</w:t>
      </w:r>
      <w:r w:rsidRPr="00156EBD">
        <w:rPr>
          <w:sz w:val="28"/>
          <w:szCs w:val="28"/>
        </w:rPr>
        <w:t xml:space="preserve"> </w:t>
      </w:r>
      <w:r>
        <w:rPr>
          <w:sz w:val="28"/>
          <w:szCs w:val="28"/>
        </w:rPr>
        <w:t>несут ответственность в соответствии с законодательством Российской Федерации</w:t>
      </w:r>
      <w:r w:rsidRPr="00156EBD">
        <w:rPr>
          <w:sz w:val="28"/>
          <w:szCs w:val="28"/>
        </w:rPr>
        <w:t>.</w:t>
      </w:r>
    </w:p>
    <w:p w:rsidR="003A7F07" w:rsidRPr="00DF3064" w:rsidRDefault="003A7F07" w:rsidP="003A7F07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>9</w:t>
      </w:r>
      <w:r w:rsidRPr="00DF3064">
        <w:rPr>
          <w:b/>
          <w:sz w:val="28"/>
        </w:rPr>
        <w:t>. Обеспечение безопасности участников соревнований и зрителей</w:t>
      </w:r>
    </w:p>
    <w:p w:rsidR="003A7F07" w:rsidRDefault="003A7F07" w:rsidP="00D556B4">
      <w:pPr>
        <w:spacing w:after="240"/>
        <w:ind w:firstLine="709"/>
        <w:rPr>
          <w:sz w:val="28"/>
        </w:rPr>
      </w:pPr>
      <w:r>
        <w:rPr>
          <w:sz w:val="28"/>
        </w:rPr>
        <w:lastRenderedPageBreak/>
        <w:t xml:space="preserve">Соревнования Спартакиады </w:t>
      </w:r>
      <w:r w:rsidRPr="00DF3064">
        <w:rPr>
          <w:sz w:val="28"/>
        </w:rPr>
        <w:t>проводятся на объектах физической культуры и спорта, отв</w:t>
      </w:r>
      <w:r>
        <w:rPr>
          <w:sz w:val="28"/>
        </w:rPr>
        <w:t xml:space="preserve">ечающих требованиям нормативных </w:t>
      </w:r>
      <w:r w:rsidRPr="00DF3064">
        <w:rPr>
          <w:sz w:val="28"/>
        </w:rPr>
        <w:t>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при наличии актов готовности объектов физической культуры и спорта к проведению спортивных соревнований, утвержденных в установленном порядке.</w:t>
      </w:r>
    </w:p>
    <w:p w:rsidR="003A7F07" w:rsidRDefault="003A7F07" w:rsidP="00D556B4">
      <w:pPr>
        <w:spacing w:after="240"/>
        <w:ind w:firstLine="709"/>
        <w:jc w:val="center"/>
        <w:rPr>
          <w:b/>
          <w:sz w:val="28"/>
        </w:rPr>
      </w:pPr>
      <w:r w:rsidRPr="00615A36">
        <w:rPr>
          <w:b/>
          <w:sz w:val="28"/>
        </w:rPr>
        <w:t>10. Подача заявок на участие</w:t>
      </w:r>
    </w:p>
    <w:p w:rsidR="003A7F07" w:rsidRDefault="003A7F07" w:rsidP="00FD2F39">
      <w:pPr>
        <w:ind w:firstLine="709"/>
        <w:jc w:val="left"/>
        <w:rPr>
          <w:sz w:val="28"/>
        </w:rPr>
      </w:pPr>
      <w:r>
        <w:rPr>
          <w:sz w:val="28"/>
        </w:rPr>
        <w:t>Предварительные заявки от образовательных организаций</w:t>
      </w:r>
      <w:r w:rsidR="00EF4907">
        <w:rPr>
          <w:sz w:val="28"/>
        </w:rPr>
        <w:t xml:space="preserve"> (заявки по ТУЛЬ и МАСОГИ подаются отдельно!!!)</w:t>
      </w:r>
      <w:r>
        <w:rPr>
          <w:sz w:val="28"/>
        </w:rPr>
        <w:t xml:space="preserve"> </w:t>
      </w:r>
      <w:proofErr w:type="spellStart"/>
      <w:r>
        <w:rPr>
          <w:sz w:val="28"/>
        </w:rPr>
        <w:t>подаются</w:t>
      </w:r>
      <w:proofErr w:type="spellEnd"/>
      <w:r>
        <w:rPr>
          <w:sz w:val="28"/>
        </w:rPr>
        <w:t xml:space="preserve"> до </w:t>
      </w:r>
      <w:r w:rsidRPr="00615A36">
        <w:rPr>
          <w:b/>
          <w:sz w:val="28"/>
        </w:rPr>
        <w:t>28 сентября 2015 года</w:t>
      </w:r>
      <w:r>
        <w:rPr>
          <w:b/>
          <w:sz w:val="28"/>
        </w:rPr>
        <w:t xml:space="preserve"> </w:t>
      </w:r>
      <w:r>
        <w:rPr>
          <w:sz w:val="28"/>
        </w:rPr>
        <w:t>на адрес электронной почты</w:t>
      </w:r>
      <w:r w:rsidR="00FD2F39" w:rsidRPr="00FD2F39">
        <w:rPr>
          <w:sz w:val="28"/>
        </w:rPr>
        <w:t xml:space="preserve"> </w:t>
      </w:r>
      <w:hyperlink r:id="rId8" w:history="1">
        <w:r w:rsidR="00FD2F39" w:rsidRPr="00950484">
          <w:rPr>
            <w:rStyle w:val="aa"/>
            <w:sz w:val="28"/>
            <w:lang w:val="en-US"/>
          </w:rPr>
          <w:t>edinoborstva</w:t>
        </w:r>
        <w:r w:rsidR="00FD2F39" w:rsidRPr="00950484">
          <w:rPr>
            <w:rStyle w:val="aa"/>
            <w:sz w:val="28"/>
          </w:rPr>
          <w:t>2015@</w:t>
        </w:r>
        <w:r w:rsidR="00FD2F39" w:rsidRPr="00950484">
          <w:rPr>
            <w:rStyle w:val="aa"/>
            <w:sz w:val="28"/>
            <w:lang w:val="en-US"/>
          </w:rPr>
          <w:t>mail</w:t>
        </w:r>
        <w:r w:rsidR="00FD2F39" w:rsidRPr="00950484">
          <w:rPr>
            <w:rStyle w:val="aa"/>
            <w:sz w:val="28"/>
          </w:rPr>
          <w:t>.</w:t>
        </w:r>
        <w:r w:rsidR="00FD2F39" w:rsidRPr="00950484">
          <w:rPr>
            <w:rStyle w:val="aa"/>
            <w:sz w:val="28"/>
            <w:lang w:val="en-US"/>
          </w:rPr>
          <w:t>ru</w:t>
        </w:r>
      </w:hyperlink>
      <w:r w:rsidR="00FD2F39" w:rsidRPr="00FD2F39">
        <w:rPr>
          <w:sz w:val="28"/>
        </w:rPr>
        <w:t xml:space="preserve"> ,</w:t>
      </w:r>
      <w:r>
        <w:rPr>
          <w:sz w:val="28"/>
        </w:rPr>
        <w:t xml:space="preserve"> </w:t>
      </w:r>
      <w:hyperlink r:id="rId9" w:history="1">
        <w:r w:rsidRPr="008B3DB2">
          <w:rPr>
            <w:rStyle w:val="aa"/>
            <w:sz w:val="28"/>
          </w:rPr>
          <w:t>9129097@</w:t>
        </w:r>
        <w:r w:rsidRPr="008B3DB2">
          <w:rPr>
            <w:rStyle w:val="aa"/>
            <w:sz w:val="28"/>
            <w:lang w:val="en-US"/>
          </w:rPr>
          <w:t>mail</w:t>
        </w:r>
        <w:r w:rsidRPr="008B3DB2">
          <w:rPr>
            <w:rStyle w:val="aa"/>
            <w:sz w:val="28"/>
          </w:rPr>
          <w:t>.</w:t>
        </w:r>
        <w:r w:rsidRPr="008B3DB2">
          <w:rPr>
            <w:rStyle w:val="aa"/>
            <w:sz w:val="28"/>
            <w:lang w:val="en-US"/>
          </w:rPr>
          <w:t>ru</w:t>
        </w:r>
      </w:hyperlink>
      <w:r w:rsidRPr="00615A36">
        <w:rPr>
          <w:sz w:val="28"/>
          <w:u w:val="single"/>
        </w:rPr>
        <w:t xml:space="preserve"> </w:t>
      </w:r>
      <w:r>
        <w:rPr>
          <w:sz w:val="28"/>
        </w:rPr>
        <w:t>в электронном виде в формате, в котором выполнен образец заявки.</w:t>
      </w:r>
    </w:p>
    <w:p w:rsidR="00D556B4" w:rsidRDefault="003A7F07" w:rsidP="003A7F07">
      <w:pPr>
        <w:jc w:val="left"/>
        <w:rPr>
          <w:b/>
          <w:sz w:val="28"/>
        </w:rPr>
      </w:pPr>
      <w:r>
        <w:rPr>
          <w:sz w:val="28"/>
        </w:rPr>
        <w:t xml:space="preserve">Справки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тел.: </w:t>
      </w:r>
      <w:r w:rsidRPr="00615A36">
        <w:rPr>
          <w:b/>
          <w:sz w:val="28"/>
        </w:rPr>
        <w:t>(495) 912-90-97;</w:t>
      </w:r>
      <w:r>
        <w:rPr>
          <w:sz w:val="28"/>
        </w:rPr>
        <w:t xml:space="preserve"> </w:t>
      </w:r>
      <w:r w:rsidRPr="00615A36">
        <w:rPr>
          <w:b/>
          <w:sz w:val="28"/>
        </w:rPr>
        <w:t>(929) 920-13-26</w:t>
      </w:r>
      <w:r>
        <w:rPr>
          <w:b/>
          <w:sz w:val="28"/>
        </w:rPr>
        <w:t xml:space="preserve"> </w:t>
      </w:r>
    </w:p>
    <w:p w:rsidR="003A7F07" w:rsidRPr="00A07DE8" w:rsidRDefault="008F11FC" w:rsidP="003A7F07">
      <w:pPr>
        <w:jc w:val="left"/>
        <w:rPr>
          <w:sz w:val="28"/>
        </w:rPr>
      </w:pPr>
      <w:r w:rsidRPr="008F11FC">
        <w:rPr>
          <w:sz w:val="28"/>
        </w:rPr>
        <w:t>Конт</w:t>
      </w:r>
      <w:proofErr w:type="gramStart"/>
      <w:r w:rsidRPr="008F11FC">
        <w:rPr>
          <w:sz w:val="28"/>
        </w:rPr>
        <w:t>.</w:t>
      </w:r>
      <w:proofErr w:type="gramEnd"/>
      <w:r w:rsidRPr="008F11FC">
        <w:rPr>
          <w:sz w:val="28"/>
        </w:rPr>
        <w:t xml:space="preserve"> </w:t>
      </w:r>
      <w:proofErr w:type="gramStart"/>
      <w:r w:rsidRPr="008F11FC">
        <w:rPr>
          <w:sz w:val="28"/>
        </w:rPr>
        <w:t>л</w:t>
      </w:r>
      <w:proofErr w:type="gramEnd"/>
      <w:r w:rsidRPr="008F11FC">
        <w:rPr>
          <w:sz w:val="28"/>
        </w:rPr>
        <w:t>ицо: и</w:t>
      </w:r>
      <w:r w:rsidR="00D556B4" w:rsidRPr="008F11FC">
        <w:rPr>
          <w:sz w:val="28"/>
        </w:rPr>
        <w:t>нструктор-методист ЦФВ</w:t>
      </w:r>
      <w:r w:rsidR="00D556B4">
        <w:rPr>
          <w:b/>
          <w:sz w:val="28"/>
        </w:rPr>
        <w:t xml:space="preserve"> </w:t>
      </w:r>
      <w:proofErr w:type="spellStart"/>
      <w:r w:rsidR="003A7F07" w:rsidRPr="0012465B">
        <w:rPr>
          <w:sz w:val="28"/>
        </w:rPr>
        <w:t>Лосицкий</w:t>
      </w:r>
      <w:proofErr w:type="spellEnd"/>
      <w:r w:rsidR="003A7F07" w:rsidRPr="0012465B">
        <w:rPr>
          <w:sz w:val="28"/>
        </w:rPr>
        <w:t xml:space="preserve"> Игорь Владимирович</w:t>
      </w:r>
    </w:p>
    <w:p w:rsidR="0038246B" w:rsidRPr="0012465B" w:rsidRDefault="005B1D5D">
      <w:pPr>
        <w:rPr>
          <w:b/>
        </w:rPr>
      </w:pPr>
    </w:p>
    <w:sectPr w:rsidR="0038246B" w:rsidRPr="0012465B" w:rsidSect="00944889">
      <w:headerReference w:type="even" r:id="rId10"/>
      <w:pgSz w:w="11906" w:h="16838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D5D" w:rsidRDefault="005B1D5D" w:rsidP="003A7F07">
      <w:pPr>
        <w:spacing w:line="240" w:lineRule="auto"/>
      </w:pPr>
      <w:r>
        <w:separator/>
      </w:r>
    </w:p>
  </w:endnote>
  <w:endnote w:type="continuationSeparator" w:id="0">
    <w:p w:rsidR="005B1D5D" w:rsidRDefault="005B1D5D" w:rsidP="003A7F0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D5D" w:rsidRDefault="005B1D5D" w:rsidP="003A7F07">
      <w:pPr>
        <w:spacing w:line="240" w:lineRule="auto"/>
      </w:pPr>
      <w:r>
        <w:separator/>
      </w:r>
    </w:p>
  </w:footnote>
  <w:footnote w:type="continuationSeparator" w:id="0">
    <w:p w:rsidR="005B1D5D" w:rsidRDefault="005B1D5D" w:rsidP="003A7F0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8F0" w:rsidRDefault="007836A3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C405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08F0" w:rsidRDefault="005B1D5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5EB6"/>
    <w:multiLevelType w:val="multilevel"/>
    <w:tmpl w:val="234809A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2BF04D2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F07"/>
    <w:rsid w:val="00001DA7"/>
    <w:rsid w:val="0004453C"/>
    <w:rsid w:val="00046A7A"/>
    <w:rsid w:val="0006494A"/>
    <w:rsid w:val="0012465B"/>
    <w:rsid w:val="0029381D"/>
    <w:rsid w:val="003A7F07"/>
    <w:rsid w:val="003C3E31"/>
    <w:rsid w:val="003F03CB"/>
    <w:rsid w:val="004A6CCC"/>
    <w:rsid w:val="004F60D9"/>
    <w:rsid w:val="00504293"/>
    <w:rsid w:val="005105F3"/>
    <w:rsid w:val="00535A3D"/>
    <w:rsid w:val="005A1C0B"/>
    <w:rsid w:val="005B1D5D"/>
    <w:rsid w:val="005B575C"/>
    <w:rsid w:val="00670AF3"/>
    <w:rsid w:val="006D3A3A"/>
    <w:rsid w:val="00711049"/>
    <w:rsid w:val="007836A3"/>
    <w:rsid w:val="00850578"/>
    <w:rsid w:val="008701B6"/>
    <w:rsid w:val="008A1E4E"/>
    <w:rsid w:val="008C4057"/>
    <w:rsid w:val="008F11FC"/>
    <w:rsid w:val="009250F0"/>
    <w:rsid w:val="00944889"/>
    <w:rsid w:val="009D475F"/>
    <w:rsid w:val="00A42AC4"/>
    <w:rsid w:val="00A8618C"/>
    <w:rsid w:val="00B34A65"/>
    <w:rsid w:val="00B85485"/>
    <w:rsid w:val="00C4386A"/>
    <w:rsid w:val="00C81862"/>
    <w:rsid w:val="00D556B4"/>
    <w:rsid w:val="00E001F8"/>
    <w:rsid w:val="00EF4907"/>
    <w:rsid w:val="00F046B0"/>
    <w:rsid w:val="00F7429D"/>
    <w:rsid w:val="00FD2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07"/>
    <w:pPr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A7F0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7F0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3A7F07"/>
    <w:rPr>
      <w:sz w:val="28"/>
    </w:rPr>
  </w:style>
  <w:style w:type="character" w:customStyle="1" w:styleId="a4">
    <w:name w:val="Основной текст Знак"/>
    <w:basedOn w:val="a0"/>
    <w:link w:val="a3"/>
    <w:rsid w:val="003A7F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uiPriority w:val="99"/>
    <w:rsid w:val="003A7F07"/>
    <w:rPr>
      <w:rFonts w:cs="Times New Roman"/>
    </w:rPr>
  </w:style>
  <w:style w:type="paragraph" w:styleId="a6">
    <w:name w:val="header"/>
    <w:basedOn w:val="a"/>
    <w:link w:val="a7"/>
    <w:uiPriority w:val="99"/>
    <w:rsid w:val="003A7F07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7F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3A7F07"/>
    <w:pPr>
      <w:ind w:firstLine="284"/>
    </w:pPr>
  </w:style>
  <w:style w:type="character" w:customStyle="1" w:styleId="a9">
    <w:name w:val="Основной текст с отступом Знак"/>
    <w:basedOn w:val="a0"/>
    <w:link w:val="a8"/>
    <w:uiPriority w:val="99"/>
    <w:rsid w:val="003A7F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3A7F07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normal">
    <w:name w:val="normal"/>
    <w:rsid w:val="003A7F07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character" w:styleId="aa">
    <w:name w:val="Hyperlink"/>
    <w:basedOn w:val="a0"/>
    <w:uiPriority w:val="99"/>
    <w:unhideWhenUsed/>
    <w:rsid w:val="003A7F07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3A7F07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A7F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3A7F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noborstva2015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912909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EABFE-1420-45AB-AF5D-94D419844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6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11</cp:revision>
  <cp:lastPrinted>2015-09-17T08:09:00Z</cp:lastPrinted>
  <dcterms:created xsi:type="dcterms:W3CDTF">2015-09-14T11:57:00Z</dcterms:created>
  <dcterms:modified xsi:type="dcterms:W3CDTF">2015-09-18T06:13:00Z</dcterms:modified>
</cp:coreProperties>
</file>